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E531B3" w14:textId="6A19F7BB" w:rsidR="002B5CF1" w:rsidRPr="00AD279F" w:rsidRDefault="00E664EB" w:rsidP="00DE28E0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AD279F">
        <w:rPr>
          <w:b/>
          <w:bCs/>
          <w:sz w:val="28"/>
          <w:szCs w:val="28"/>
        </w:rPr>
        <w:t>И</w:t>
      </w:r>
      <w:r w:rsidR="00DE28E0" w:rsidRPr="00AD279F">
        <w:rPr>
          <w:b/>
          <w:bCs/>
          <w:sz w:val="28"/>
          <w:szCs w:val="28"/>
        </w:rPr>
        <w:t xml:space="preserve">нструкция по </w:t>
      </w:r>
      <w:r w:rsidR="00B32196" w:rsidRPr="00AD279F">
        <w:rPr>
          <w:b/>
          <w:bCs/>
          <w:sz w:val="28"/>
          <w:szCs w:val="28"/>
        </w:rPr>
        <w:t>ведению графиков</w:t>
      </w:r>
      <w:r w:rsidR="005866C2" w:rsidRPr="00AD279F">
        <w:rPr>
          <w:b/>
          <w:bCs/>
          <w:sz w:val="28"/>
          <w:szCs w:val="28"/>
        </w:rPr>
        <w:t xml:space="preserve"> </w:t>
      </w:r>
      <w:r w:rsidR="00713C65" w:rsidRPr="00AD279F">
        <w:rPr>
          <w:b/>
          <w:bCs/>
          <w:sz w:val="28"/>
          <w:szCs w:val="28"/>
        </w:rPr>
        <w:t>исполнения договоров</w:t>
      </w:r>
    </w:p>
    <w:p w14:paraId="43DBA8D0" w14:textId="77A947AC" w:rsidR="00713C65" w:rsidRPr="00AD279F" w:rsidRDefault="00713C65" w:rsidP="00F1249A">
      <w:pPr>
        <w:pStyle w:val="1"/>
        <w:rPr>
          <w:b/>
          <w:sz w:val="28"/>
          <w:szCs w:val="28"/>
        </w:rPr>
      </w:pPr>
    </w:p>
    <w:p w14:paraId="2B8724B5" w14:textId="7C264BDD" w:rsidR="00713C65" w:rsidRPr="00AD279F" w:rsidRDefault="00B5159C" w:rsidP="00713C65">
      <w:pPr>
        <w:pStyle w:val="1"/>
        <w:rPr>
          <w:b/>
          <w:sz w:val="28"/>
          <w:szCs w:val="28"/>
        </w:rPr>
      </w:pPr>
      <w:r w:rsidRPr="00AD279F">
        <w:rPr>
          <w:b/>
          <w:sz w:val="28"/>
          <w:szCs w:val="28"/>
        </w:rPr>
        <w:t>Общие сведения</w:t>
      </w:r>
    </w:p>
    <w:p w14:paraId="35CC8A14" w14:textId="6ADDB670" w:rsidR="00713C65" w:rsidRPr="00AD279F" w:rsidRDefault="00713C65" w:rsidP="00713C65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 xml:space="preserve">Ведение графиков исполнения договоров предусмотрено для договоров вида «С поставщиком», «С покупателем», «С получателем трансферта (субсидии)», «С отправителем трансферта (субсидии)». Для обеспечения возможности ведения по договору графиков исполнения необходимо </w:t>
      </w:r>
      <w:r w:rsidR="00F90899" w:rsidRPr="00AD279F">
        <w:rPr>
          <w:sz w:val="24"/>
          <w:szCs w:val="24"/>
        </w:rPr>
        <w:t xml:space="preserve">при создании (редактировании) элемента справочника «Договоры и иные основания возникновения обязательств» заполнить (установить галочки) группу реквизитов «Вести графики исполнения». Ниже </w:t>
      </w:r>
      <w:r w:rsidR="000D7B89" w:rsidRPr="00AD279F">
        <w:rPr>
          <w:sz w:val="24"/>
          <w:szCs w:val="24"/>
        </w:rPr>
        <w:t>рассмотрен</w:t>
      </w:r>
      <w:r w:rsidR="00F90899" w:rsidRPr="00AD279F">
        <w:rPr>
          <w:sz w:val="24"/>
          <w:szCs w:val="24"/>
        </w:rPr>
        <w:t xml:space="preserve"> порядок ведения графиков исполнения договоров для вида договоров «С поставщиком». Ведение графиков исполнения для других видов договоров осуществляется в аналогичном порядке.</w:t>
      </w:r>
    </w:p>
    <w:p w14:paraId="7265415A" w14:textId="1F72CAF0" w:rsidR="00917473" w:rsidRPr="00AD279F" w:rsidRDefault="000D7B89" w:rsidP="00713C65">
      <w:pPr>
        <w:ind w:firstLine="284"/>
        <w:jc w:val="both"/>
        <w:rPr>
          <w:sz w:val="24"/>
          <w:szCs w:val="24"/>
        </w:rPr>
      </w:pPr>
      <w:r w:rsidRPr="00AD279F">
        <w:rPr>
          <w:b/>
          <w:sz w:val="24"/>
          <w:szCs w:val="24"/>
        </w:rPr>
        <w:t>Внимание!</w:t>
      </w:r>
      <w:r w:rsidRPr="00AD279F">
        <w:rPr>
          <w:sz w:val="24"/>
          <w:szCs w:val="24"/>
        </w:rPr>
        <w:t xml:space="preserve"> </w:t>
      </w:r>
      <w:r w:rsidR="00917473" w:rsidRPr="00AD279F">
        <w:rPr>
          <w:sz w:val="24"/>
          <w:szCs w:val="24"/>
        </w:rPr>
        <w:t>Для отдельных счетов (301.00, 208.00, 210.05) даты ведутся по-прежнему в реквизите «Окончание» или «Окончание доходы» элемента справочника «Договоры и иные основания возникновения обязательств».</w:t>
      </w:r>
    </w:p>
    <w:p w14:paraId="4FEDC581" w14:textId="590A5DD3" w:rsidR="00917473" w:rsidRPr="00AD279F" w:rsidRDefault="00917473" w:rsidP="00917473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Для вышеуказанных счетов (301.00, 208.00, 210.05) допустимо использовать механизм формирования оборотно-сальдовой ведомости с выводом даты окончания из указанного реквизита элемента справочника «Договоры и иные основания возникновения обязательств».</w:t>
      </w:r>
    </w:p>
    <w:p w14:paraId="5AE9189F" w14:textId="1C35F5D5" w:rsidR="00917473" w:rsidRPr="00AD279F" w:rsidRDefault="000D7B89" w:rsidP="000D7B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 xml:space="preserve">Внимание! </w:t>
      </w:r>
      <w:r w:rsidR="00917473" w:rsidRPr="00AD279F">
        <w:rPr>
          <w:sz w:val="24"/>
          <w:szCs w:val="24"/>
        </w:rPr>
        <w:t xml:space="preserve">Для договоров, по которым ведутся графики исполнения, </w:t>
      </w:r>
      <w:r w:rsidR="0080625F" w:rsidRPr="00AD279F">
        <w:rPr>
          <w:b/>
          <w:sz w:val="24"/>
          <w:szCs w:val="24"/>
        </w:rPr>
        <w:t>НЕВОЗМОЖНО</w:t>
      </w:r>
      <w:r w:rsidR="0080625F" w:rsidRPr="00AD279F">
        <w:rPr>
          <w:sz w:val="24"/>
          <w:szCs w:val="24"/>
        </w:rPr>
        <w:t xml:space="preserve"> </w:t>
      </w:r>
      <w:r w:rsidR="00917473" w:rsidRPr="00AD279F">
        <w:rPr>
          <w:sz w:val="24"/>
          <w:szCs w:val="24"/>
        </w:rPr>
        <w:t>формирование оборотно-сальдовой ведомости с выводом даты окончания из указанного реквизита элемента справочника «Договоры и иные основания возникновения обязательств».</w:t>
      </w:r>
    </w:p>
    <w:p w14:paraId="3FFBFB0F" w14:textId="558C54DC" w:rsidR="00917473" w:rsidRPr="00AD279F" w:rsidRDefault="00917473" w:rsidP="00917473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Для проверки данных</w:t>
      </w:r>
      <w:r w:rsidR="00F519E4" w:rsidRPr="00AD279F">
        <w:rPr>
          <w:sz w:val="24"/>
          <w:szCs w:val="24"/>
        </w:rPr>
        <w:t xml:space="preserve"> по датам исполнения</w:t>
      </w:r>
      <w:r w:rsidRPr="00AD279F">
        <w:rPr>
          <w:sz w:val="24"/>
          <w:szCs w:val="24"/>
        </w:rPr>
        <w:t xml:space="preserve"> </w:t>
      </w:r>
      <w:r w:rsidR="00F519E4" w:rsidRPr="00AD279F">
        <w:rPr>
          <w:sz w:val="24"/>
          <w:szCs w:val="24"/>
        </w:rPr>
        <w:t>необходимо использовать</w:t>
      </w:r>
      <w:r w:rsidRPr="00AD279F">
        <w:rPr>
          <w:sz w:val="24"/>
          <w:szCs w:val="24"/>
        </w:rPr>
        <w:t xml:space="preserve"> нижеописанный функционал: отчет «Анализ задолженности», обработка «(Арт) Контроль графиков исполнения договоров».</w:t>
      </w:r>
    </w:p>
    <w:p w14:paraId="3D61B679" w14:textId="5C5C30A7" w:rsidR="00917473" w:rsidRPr="00AD279F" w:rsidRDefault="00917473" w:rsidP="00713C65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 xml:space="preserve">Для </w:t>
      </w:r>
      <w:r w:rsidR="003F6DB3" w:rsidRPr="00AD279F">
        <w:rPr>
          <w:sz w:val="24"/>
          <w:szCs w:val="24"/>
        </w:rPr>
        <w:t xml:space="preserve">ведения предельных дат исполнения на </w:t>
      </w:r>
      <w:r w:rsidRPr="00AD279F">
        <w:rPr>
          <w:sz w:val="24"/>
          <w:szCs w:val="24"/>
        </w:rPr>
        <w:t>счет</w:t>
      </w:r>
      <w:r w:rsidR="003F6DB3" w:rsidRPr="00AD279F">
        <w:rPr>
          <w:sz w:val="24"/>
          <w:szCs w:val="24"/>
        </w:rPr>
        <w:t>ах</w:t>
      </w:r>
      <w:r w:rsidRPr="00AD279F">
        <w:rPr>
          <w:sz w:val="24"/>
          <w:szCs w:val="24"/>
        </w:rPr>
        <w:t xml:space="preserve"> 206.11, 302.11 доведена отдельная инструкция.</w:t>
      </w:r>
    </w:p>
    <w:p w14:paraId="0BD9CAF0" w14:textId="771E7CE5" w:rsidR="00917473" w:rsidRPr="00AD279F" w:rsidRDefault="00917473" w:rsidP="00713C65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 xml:space="preserve">Для счетов 303.00 </w:t>
      </w:r>
      <w:r w:rsidR="003F6DB3" w:rsidRPr="00AD279F">
        <w:rPr>
          <w:sz w:val="24"/>
          <w:szCs w:val="24"/>
        </w:rPr>
        <w:t xml:space="preserve">будет доведена отдельная инструкция </w:t>
      </w:r>
      <w:r w:rsidRPr="00AD279F">
        <w:rPr>
          <w:sz w:val="24"/>
          <w:szCs w:val="24"/>
        </w:rPr>
        <w:t>после реализации функционала и установки нового релиза.</w:t>
      </w:r>
    </w:p>
    <w:p w14:paraId="0605C985" w14:textId="5340FE57" w:rsidR="00375D86" w:rsidRPr="00AD279F" w:rsidRDefault="00375D86" w:rsidP="00375D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Внимание! Поскольку фактические оплаты и начисления в ЭБ считаются на основании данных бухгалтерских записей, документ «Регистрация исполнения договоров» использовать не следует!!!</w:t>
      </w:r>
    </w:p>
    <w:p w14:paraId="693D5090" w14:textId="499BAF4C" w:rsidR="00B26498" w:rsidRPr="00AD279F" w:rsidRDefault="00B26498" w:rsidP="00B26498">
      <w:pPr>
        <w:pStyle w:val="1"/>
        <w:rPr>
          <w:b/>
          <w:sz w:val="28"/>
          <w:szCs w:val="28"/>
        </w:rPr>
      </w:pPr>
      <w:r w:rsidRPr="00AD279F">
        <w:rPr>
          <w:b/>
          <w:sz w:val="28"/>
          <w:szCs w:val="28"/>
        </w:rPr>
        <w:t>Даты начала ведения графиков по договорам.</w:t>
      </w:r>
    </w:p>
    <w:p w14:paraId="418F2B11" w14:textId="637B021D" w:rsidR="00B26498" w:rsidRPr="00AD279F" w:rsidRDefault="00766E47" w:rsidP="00B26498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В МВУ ПУиО введены три</w:t>
      </w:r>
      <w:r w:rsidR="00B26498" w:rsidRPr="00AD279F">
        <w:rPr>
          <w:sz w:val="24"/>
          <w:szCs w:val="24"/>
        </w:rPr>
        <w:t xml:space="preserve"> константы для хранения дат начала ведения графиков по договорам: одна константа хранит дату начала ведения графиков доходных договоров, вторая константа – дату начала ведения графиков расходных договоров</w:t>
      </w:r>
      <w:r w:rsidR="007B26C8" w:rsidRPr="00AD279F">
        <w:rPr>
          <w:sz w:val="24"/>
          <w:szCs w:val="24"/>
        </w:rPr>
        <w:t>,</w:t>
      </w:r>
      <w:r w:rsidRPr="00AD279F">
        <w:rPr>
          <w:sz w:val="24"/>
          <w:szCs w:val="24"/>
        </w:rPr>
        <w:t xml:space="preserve"> третья константа предназначена для хранения даты начала ведения графиков по договорам вида «С получателем трансферта (субсидии)», а также </w:t>
      </w:r>
      <w:r w:rsidR="007B26C8" w:rsidRPr="00AD279F">
        <w:rPr>
          <w:sz w:val="24"/>
          <w:szCs w:val="24"/>
        </w:rPr>
        <w:t>по счетам 20700 и 30401</w:t>
      </w:r>
      <w:r w:rsidR="00B26498" w:rsidRPr="00AD279F">
        <w:rPr>
          <w:sz w:val="24"/>
          <w:szCs w:val="24"/>
        </w:rPr>
        <w:t>.</w:t>
      </w:r>
    </w:p>
    <w:p w14:paraId="010D0F12" w14:textId="699C1900" w:rsidR="007B26C8" w:rsidRPr="00AD279F" w:rsidRDefault="007B26C8" w:rsidP="00B26498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lastRenderedPageBreak/>
        <w:t>Увидеть даты, установленные в этих константах можно при формировании документа Реестр просроченной и долгосрочной задолженности или при формировании отчета Анализ задолженности:</w:t>
      </w:r>
    </w:p>
    <w:p w14:paraId="74A0C907" w14:textId="7F6926B4" w:rsidR="00B26498" w:rsidRPr="00AD279F" w:rsidRDefault="00724F95" w:rsidP="00AD279F">
      <w:r w:rsidRPr="00AD279F">
        <w:rPr>
          <w:noProof/>
          <w:lang w:eastAsia="ru-RU"/>
        </w:rPr>
        <w:drawing>
          <wp:inline distT="0" distB="0" distL="0" distR="0" wp14:anchorId="7FFED454" wp14:editId="6E248DFA">
            <wp:extent cx="5940425" cy="2564765"/>
            <wp:effectExtent l="0" t="0" r="3175" b="6985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64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BF8DF" w14:textId="2677810B" w:rsidR="007B26C8" w:rsidRPr="00AD279F" w:rsidRDefault="007B26C8" w:rsidP="00AD279F">
      <w:r w:rsidRPr="00AD279F">
        <w:t>Рис. 1</w:t>
      </w:r>
    </w:p>
    <w:p w14:paraId="0B67AC94" w14:textId="0E998BB8" w:rsidR="00724F95" w:rsidRPr="00AD279F" w:rsidRDefault="00724F95" w:rsidP="00AD279F">
      <w:r w:rsidRPr="00AD279F">
        <w:t>Как правило дата начала учета по графикам исполнения по доходам равна 01 апреля 2023 года, дата начала учета по графикам исполнения по расходам равна 01 июня 2023 года, а дата начала ведения учета по договорам вида «С получателем трансферта» и по счетам 207, 30401 равна 01 января 2025 года, но в некоторых организациях могут быть отличия. Так, например, в терр.органах Росимущества дата начала учета по графикам исполнения по доходам установлена в значение 01 января 2024 года.</w:t>
      </w:r>
    </w:p>
    <w:p w14:paraId="7C0C0C71" w14:textId="08A7D729" w:rsidR="00724F95" w:rsidRPr="00AD279F" w:rsidRDefault="00724F95" w:rsidP="00AD279F">
      <w:pPr>
        <w:ind w:firstLine="284"/>
        <w:jc w:val="both"/>
      </w:pPr>
      <w:r w:rsidRPr="00AD279F">
        <w:t xml:space="preserve">Данные даты устанавливают правила расчета просроченной задолженности: предполагается, что суммы по договорам </w:t>
      </w:r>
      <w:r w:rsidR="00D92FF7" w:rsidRPr="00AD279F">
        <w:t xml:space="preserve">с датой договора ранее этих дат </w:t>
      </w:r>
      <w:r w:rsidRPr="00AD279F">
        <w:t>в графиках</w:t>
      </w:r>
      <w:r w:rsidR="00D92FF7" w:rsidRPr="00AD279F">
        <w:t xml:space="preserve"> исполнения заведены на остаток по договору начиная с этих дат, соответственно суммы фактического исполнения (оплат и начислений) по договорам, используемые при расчете суммы просроченной задолженности по графикам</w:t>
      </w:r>
      <w:r w:rsidR="004439A7" w:rsidRPr="00AD279F">
        <w:t>,</w:t>
      </w:r>
      <w:r w:rsidR="00D92FF7" w:rsidRPr="00AD279F">
        <w:t xml:space="preserve"> собираются из проводок (из данных бухгалтерского учета) также начиная с этих дат.</w:t>
      </w:r>
      <w:r w:rsidRPr="00AD279F">
        <w:t xml:space="preserve"> </w:t>
      </w:r>
    </w:p>
    <w:p w14:paraId="70489BAC" w14:textId="77777777" w:rsidR="00B26498" w:rsidRPr="00AD279F" w:rsidRDefault="00B26498" w:rsidP="00B26498">
      <w:pPr>
        <w:pStyle w:val="1"/>
        <w:rPr>
          <w:b/>
          <w:sz w:val="28"/>
          <w:szCs w:val="28"/>
        </w:rPr>
      </w:pPr>
      <w:r w:rsidRPr="00AD279F">
        <w:rPr>
          <w:b/>
          <w:sz w:val="28"/>
          <w:szCs w:val="28"/>
        </w:rPr>
        <w:t>Ведение графиков исполнения для ранее созданных договоров.</w:t>
      </w:r>
    </w:p>
    <w:p w14:paraId="785C653D" w14:textId="475664CF" w:rsidR="00375D86" w:rsidRPr="00AD279F" w:rsidRDefault="00375D86" w:rsidP="005866C2">
      <w:pPr>
        <w:pStyle w:val="2"/>
        <w:rPr>
          <w:sz w:val="24"/>
          <w:szCs w:val="24"/>
        </w:rPr>
      </w:pPr>
      <w:r w:rsidRPr="00AD279F">
        <w:rPr>
          <w:sz w:val="24"/>
          <w:szCs w:val="24"/>
        </w:rPr>
        <w:t>Виды договора для ведения графиков</w:t>
      </w:r>
    </w:p>
    <w:p w14:paraId="3DA87542" w14:textId="6112E4E8" w:rsidR="00375D86" w:rsidRPr="00AD279F" w:rsidRDefault="00375D86" w:rsidP="00375D86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Для корректного ведения графиков исполнения по договорам, вид договора в карточке элемента справочника «Договоры и иные основания возникновения обязательств» должен соответствовать виду договора в разрезе счетов ЕПСБУ в соответствии с таблицей-приложением к текущему письму.</w:t>
      </w:r>
    </w:p>
    <w:p w14:paraId="2CE479EA" w14:textId="197DBB79" w:rsidR="00375D86" w:rsidRPr="00AD279F" w:rsidRDefault="00375D86" w:rsidP="00375D86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При необходимости изменить вид договора</w:t>
      </w:r>
      <w:r w:rsidR="0091475F" w:rsidRPr="00AD279F">
        <w:rPr>
          <w:sz w:val="24"/>
          <w:szCs w:val="24"/>
        </w:rPr>
        <w:t xml:space="preserve"> </w:t>
      </w:r>
      <w:r w:rsidR="00F519E4" w:rsidRPr="00AD279F">
        <w:rPr>
          <w:sz w:val="24"/>
          <w:szCs w:val="24"/>
        </w:rPr>
        <w:t xml:space="preserve">для приведения его в соответствие счету учета, на котором учитывается задолженность, </w:t>
      </w:r>
      <w:r w:rsidR="0091475F" w:rsidRPr="00AD279F">
        <w:rPr>
          <w:sz w:val="24"/>
          <w:szCs w:val="24"/>
        </w:rPr>
        <w:t>следует воспользоваться командой «Еще» - «Разрешить редактирование реквизитов».</w:t>
      </w:r>
    </w:p>
    <w:p w14:paraId="13694498" w14:textId="2E350A05" w:rsidR="0091475F" w:rsidRPr="00AD279F" w:rsidRDefault="0091475F" w:rsidP="00375D86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lastRenderedPageBreak/>
        <w:drawing>
          <wp:inline distT="0" distB="0" distL="0" distR="0" wp14:anchorId="4E6C7672" wp14:editId="2223C9E4">
            <wp:extent cx="6120130" cy="2322195"/>
            <wp:effectExtent l="0" t="0" r="0" b="1905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32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E3476" w14:textId="0EDD80A6" w:rsidR="0091475F" w:rsidRPr="00AD279F" w:rsidRDefault="0091475F" w:rsidP="00375D86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Рис.</w:t>
      </w:r>
      <w:r w:rsidR="00A62701" w:rsidRPr="00AD279F">
        <w:rPr>
          <w:sz w:val="24"/>
          <w:szCs w:val="24"/>
        </w:rPr>
        <w:t>2</w:t>
      </w:r>
    </w:p>
    <w:p w14:paraId="070C9647" w14:textId="4EB3E0E0" w:rsidR="0091475F" w:rsidRPr="00AD279F" w:rsidRDefault="0091475F" w:rsidP="00375D86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В окне разблокировки отметить необходимый к разблокировке реквизит «Разрешить редактирование вида договора».</w:t>
      </w:r>
    </w:p>
    <w:p w14:paraId="15A12509" w14:textId="02CB412A" w:rsidR="0091475F" w:rsidRPr="00AD279F" w:rsidRDefault="0091475F" w:rsidP="00375D86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7B57A34B" wp14:editId="32B8DAE1">
            <wp:extent cx="6120130" cy="3483610"/>
            <wp:effectExtent l="0" t="0" r="0" b="254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83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F8AA6" w14:textId="629D2084" w:rsidR="0091475F" w:rsidRPr="00AD279F" w:rsidRDefault="0091475F" w:rsidP="00375D86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Рис.</w:t>
      </w:r>
      <w:r w:rsidR="00A62701" w:rsidRPr="00AD279F">
        <w:rPr>
          <w:sz w:val="24"/>
          <w:szCs w:val="24"/>
        </w:rPr>
        <w:t>3</w:t>
      </w:r>
    </w:p>
    <w:p w14:paraId="0C8F6955" w14:textId="0070F05F" w:rsidR="002B5CF1" w:rsidRPr="00AD279F" w:rsidRDefault="0091475F" w:rsidP="00A716DF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После разблокировки в выпадающем списке указать необходимый вид договора. После указания нужного вида договора записать изменения с помощь команды «Записать и закрыть».</w:t>
      </w:r>
      <w:r w:rsidR="002B5CF1" w:rsidRPr="00AD279F">
        <w:rPr>
          <w:sz w:val="24"/>
          <w:szCs w:val="24"/>
        </w:rPr>
        <w:t xml:space="preserve"> </w:t>
      </w:r>
    </w:p>
    <w:p w14:paraId="2CB8DAA8" w14:textId="5036AEEC" w:rsidR="0091475F" w:rsidRPr="00AD279F" w:rsidRDefault="0091475F" w:rsidP="00375D86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lastRenderedPageBreak/>
        <w:drawing>
          <wp:inline distT="0" distB="0" distL="0" distR="0" wp14:anchorId="4BD656D2" wp14:editId="4021A551">
            <wp:extent cx="6120130" cy="2922905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922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17DFB" w14:textId="40F55B58" w:rsidR="0091475F" w:rsidRPr="00AD279F" w:rsidRDefault="0091475F" w:rsidP="00375D86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Рис.</w:t>
      </w:r>
      <w:r w:rsidR="00A62701" w:rsidRPr="00AD279F">
        <w:rPr>
          <w:sz w:val="24"/>
          <w:szCs w:val="24"/>
        </w:rPr>
        <w:t>4</w:t>
      </w:r>
    </w:p>
    <w:p w14:paraId="07C22D07" w14:textId="77777777" w:rsidR="00F519E4" w:rsidRPr="00AD279F" w:rsidRDefault="00F519E4" w:rsidP="00F519E4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При этом вид договора допустимо менять только для приведения в соответствие вида договора и счета учета задолженности. В случае, если договор используется для учета на разных счетах, необходимо руководствоваться следующими правилами:</w:t>
      </w:r>
    </w:p>
    <w:p w14:paraId="3F462815" w14:textId="77777777" w:rsidR="00F519E4" w:rsidRPr="00AD279F" w:rsidRDefault="00F519E4" w:rsidP="00F519E4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- для договоров вида «С получателем трансферта (субсидии)», учитываемых на счетах 206, 302 и 205: по таким договорам графики ведутся только в части расходов на счетах 206 и 302. Дата исполнения в части доходов должна быть указана в самом договоре в реквизите «Окончание доходы».</w:t>
      </w:r>
    </w:p>
    <w:p w14:paraId="1F144303" w14:textId="47809702" w:rsidR="00F519E4" w:rsidRPr="00AD279F" w:rsidRDefault="00F519E4" w:rsidP="00F519E4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- для договоров вида «С поставщиком» не допустимо их использование на счетах 205, 209. Для обеспечения ведения графиков на доходных счетах в части пеней, штрафов по договорам с поставщиками необходимо заводить отдельные договора вида «С покупателями» (например, с названием Претензия или подобным).</w:t>
      </w:r>
    </w:p>
    <w:p w14:paraId="3FBA70D9" w14:textId="2389CBCE" w:rsidR="005866C2" w:rsidRPr="00AD279F" w:rsidRDefault="005866C2" w:rsidP="005866C2">
      <w:pPr>
        <w:pStyle w:val="2"/>
        <w:rPr>
          <w:sz w:val="24"/>
          <w:szCs w:val="24"/>
        </w:rPr>
      </w:pPr>
      <w:r w:rsidRPr="00AD279F">
        <w:rPr>
          <w:sz w:val="24"/>
          <w:szCs w:val="24"/>
        </w:rPr>
        <w:t xml:space="preserve">Для </w:t>
      </w:r>
      <w:r w:rsidR="001821FA" w:rsidRPr="00AD279F">
        <w:rPr>
          <w:sz w:val="24"/>
          <w:szCs w:val="24"/>
        </w:rPr>
        <w:t xml:space="preserve">ранее созданных </w:t>
      </w:r>
      <w:r w:rsidRPr="00AD279F">
        <w:rPr>
          <w:sz w:val="24"/>
          <w:szCs w:val="24"/>
        </w:rPr>
        <w:t xml:space="preserve">договоров, </w:t>
      </w:r>
      <w:r w:rsidR="00F90899" w:rsidRPr="00AD279F">
        <w:rPr>
          <w:sz w:val="24"/>
          <w:szCs w:val="24"/>
        </w:rPr>
        <w:t>по которым не меняется дата исполнения.</w:t>
      </w:r>
    </w:p>
    <w:p w14:paraId="7611E291" w14:textId="499B7AFB" w:rsidR="00F90899" w:rsidRPr="00AD279F" w:rsidRDefault="00F90899" w:rsidP="005866C2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 xml:space="preserve">Если по ранее созданному договору учет дат исполнения велся в упрощенном режиме путем указания даты исполнения договора в реквизите «Окончание» или «Окончание доходы» элемента справочника «Договоры и иные основания возникновения обязательств», то в случае, если дата исполнения по Договору не изменяется, графики исполнения для таких договоров заводить не нужно. </w:t>
      </w:r>
    </w:p>
    <w:p w14:paraId="0E76CB22" w14:textId="4386C42B" w:rsidR="001821FA" w:rsidRPr="00AD279F" w:rsidRDefault="001821FA" w:rsidP="001821FA">
      <w:pPr>
        <w:pStyle w:val="2"/>
        <w:rPr>
          <w:sz w:val="24"/>
          <w:szCs w:val="24"/>
        </w:rPr>
      </w:pPr>
      <w:r w:rsidRPr="00AD279F">
        <w:rPr>
          <w:sz w:val="24"/>
          <w:szCs w:val="24"/>
        </w:rPr>
        <w:t xml:space="preserve">Для ранее созданных договоров, </w:t>
      </w:r>
      <w:r w:rsidR="00F90899" w:rsidRPr="00AD279F">
        <w:rPr>
          <w:sz w:val="24"/>
          <w:szCs w:val="24"/>
        </w:rPr>
        <w:t>по которым изменилась дата исполнения</w:t>
      </w:r>
      <w:r w:rsidR="00B76D52" w:rsidRPr="00AD279F">
        <w:rPr>
          <w:sz w:val="24"/>
          <w:szCs w:val="24"/>
        </w:rPr>
        <w:t>.</w:t>
      </w:r>
    </w:p>
    <w:p w14:paraId="4376C7B8" w14:textId="2D9A8C77" w:rsidR="005866C2" w:rsidRPr="00AD279F" w:rsidRDefault="001821FA" w:rsidP="005866C2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Если по ранее созданному договору, по которому ведется учет по датам исполнения в упрощенном режиме</w:t>
      </w:r>
      <w:r w:rsidR="00F90899" w:rsidRPr="00AD279F">
        <w:rPr>
          <w:sz w:val="24"/>
          <w:szCs w:val="24"/>
        </w:rPr>
        <w:t xml:space="preserve"> (путем указания даты окончания в карточке договора)</w:t>
      </w:r>
      <w:r w:rsidRPr="00AD279F">
        <w:rPr>
          <w:sz w:val="24"/>
          <w:szCs w:val="24"/>
        </w:rPr>
        <w:t>, получено дополнительное соглашение</w:t>
      </w:r>
      <w:r w:rsidR="00F90899" w:rsidRPr="00AD279F">
        <w:rPr>
          <w:sz w:val="24"/>
          <w:szCs w:val="24"/>
        </w:rPr>
        <w:t xml:space="preserve"> либо другой документ</w:t>
      </w:r>
      <w:r w:rsidRPr="00AD279F">
        <w:rPr>
          <w:sz w:val="24"/>
          <w:szCs w:val="24"/>
        </w:rPr>
        <w:t xml:space="preserve">, согласно которому дата исполнения договора </w:t>
      </w:r>
      <w:r w:rsidR="00A716DF" w:rsidRPr="00AD279F">
        <w:rPr>
          <w:sz w:val="24"/>
          <w:szCs w:val="24"/>
        </w:rPr>
        <w:t xml:space="preserve">либо сумма по договору </w:t>
      </w:r>
      <w:r w:rsidRPr="00AD279F">
        <w:rPr>
          <w:sz w:val="24"/>
          <w:szCs w:val="24"/>
        </w:rPr>
        <w:t>должна измениться, то учет по указанному договору в разрезе даты исполнения</w:t>
      </w:r>
      <w:r w:rsidR="00704650" w:rsidRPr="00AD279F">
        <w:rPr>
          <w:sz w:val="24"/>
          <w:szCs w:val="24"/>
        </w:rPr>
        <w:t xml:space="preserve">, начиная </w:t>
      </w:r>
      <w:r w:rsidRPr="00AD279F">
        <w:rPr>
          <w:sz w:val="24"/>
          <w:szCs w:val="24"/>
        </w:rPr>
        <w:t>с даты дополнительного соглашения</w:t>
      </w:r>
      <w:r w:rsidR="00704650" w:rsidRPr="00AD279F">
        <w:rPr>
          <w:sz w:val="24"/>
          <w:szCs w:val="24"/>
        </w:rPr>
        <w:t>,</w:t>
      </w:r>
      <w:r w:rsidRPr="00AD279F">
        <w:rPr>
          <w:sz w:val="24"/>
          <w:szCs w:val="24"/>
        </w:rPr>
        <w:t xml:space="preserve"> должен вести</w:t>
      </w:r>
      <w:r w:rsidR="00F90899" w:rsidRPr="00AD279F">
        <w:rPr>
          <w:sz w:val="24"/>
          <w:szCs w:val="24"/>
        </w:rPr>
        <w:t>сь</w:t>
      </w:r>
      <w:r w:rsidRPr="00AD279F">
        <w:rPr>
          <w:sz w:val="24"/>
          <w:szCs w:val="24"/>
        </w:rPr>
        <w:t xml:space="preserve"> с помощью графиков</w:t>
      </w:r>
      <w:r w:rsidR="00F90899" w:rsidRPr="00AD279F">
        <w:rPr>
          <w:sz w:val="24"/>
          <w:szCs w:val="24"/>
        </w:rPr>
        <w:t xml:space="preserve"> исполнения договоров</w:t>
      </w:r>
      <w:r w:rsidRPr="00AD279F">
        <w:rPr>
          <w:sz w:val="24"/>
          <w:szCs w:val="24"/>
        </w:rPr>
        <w:t>.</w:t>
      </w:r>
    </w:p>
    <w:p w14:paraId="3DD9F4D1" w14:textId="106F05FF" w:rsidR="00704650" w:rsidRPr="00AD279F" w:rsidRDefault="00704650" w:rsidP="00704650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Для того, чтобы в договоре с видом договора «С поставщиком» была возможность ведения графиков, в карточке договора необходимо установить соответствующие флаги:</w:t>
      </w:r>
    </w:p>
    <w:p w14:paraId="6D91BF34" w14:textId="77777777" w:rsidR="00704650" w:rsidRPr="00AD279F" w:rsidRDefault="00704650" w:rsidP="00704650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AD279F">
        <w:rPr>
          <w:sz w:val="24"/>
          <w:szCs w:val="24"/>
        </w:rPr>
        <w:lastRenderedPageBreak/>
        <w:t>График платежей</w:t>
      </w:r>
    </w:p>
    <w:p w14:paraId="0B612076" w14:textId="77777777" w:rsidR="00704650" w:rsidRPr="00AD279F" w:rsidRDefault="00704650" w:rsidP="00704650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AD279F">
        <w:rPr>
          <w:sz w:val="24"/>
          <w:szCs w:val="24"/>
        </w:rPr>
        <w:t>План-график закупок</w:t>
      </w:r>
    </w:p>
    <w:p w14:paraId="6D586B30" w14:textId="77777777" w:rsidR="00704650" w:rsidRPr="00AD279F" w:rsidRDefault="00704650" w:rsidP="00704650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Если в карточке существующего договора не установлены флаги ведения графиков, то с помощью команды «Еще» - «Разрешить редактирование реквизитов» следует разблокировать соответствующие поля для внесения изменений.</w:t>
      </w:r>
    </w:p>
    <w:p w14:paraId="625F7D1F" w14:textId="3C77EC50" w:rsidR="00CF034B" w:rsidRPr="00AD279F" w:rsidRDefault="0091475F" w:rsidP="005866C2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5FB19A05" wp14:editId="20781A58">
            <wp:extent cx="6120130" cy="2320925"/>
            <wp:effectExtent l="0" t="0" r="0" b="3175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32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79E40" w14:textId="1FBE0E52" w:rsidR="00F83153" w:rsidRPr="00AD279F" w:rsidRDefault="0091475F" w:rsidP="00F83153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</w:t>
      </w:r>
      <w:r w:rsidR="00A62701" w:rsidRPr="00AD279F">
        <w:rPr>
          <w:noProof/>
          <w:sz w:val="24"/>
          <w:szCs w:val="24"/>
          <w:lang w:eastAsia="ru-RU"/>
        </w:rPr>
        <w:t>5</w:t>
      </w:r>
    </w:p>
    <w:p w14:paraId="2544209A" w14:textId="6B95625A" w:rsidR="00CF034B" w:rsidRPr="00AD279F" w:rsidRDefault="0091475F" w:rsidP="005866C2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5CEAFED8" wp14:editId="29231D6E">
            <wp:extent cx="6120130" cy="3290570"/>
            <wp:effectExtent l="0" t="0" r="0" b="508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29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08441" w14:textId="593820FA" w:rsidR="00F83153" w:rsidRPr="00AD279F" w:rsidRDefault="00F83153" w:rsidP="00F83153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</w:t>
      </w:r>
      <w:r w:rsidR="00A62701" w:rsidRPr="00AD279F">
        <w:rPr>
          <w:noProof/>
          <w:sz w:val="24"/>
          <w:szCs w:val="24"/>
          <w:lang w:eastAsia="ru-RU"/>
        </w:rPr>
        <w:t>6</w:t>
      </w:r>
    </w:p>
    <w:p w14:paraId="06FC9639" w14:textId="77777777" w:rsidR="00704650" w:rsidRPr="00AD279F" w:rsidRDefault="00704650" w:rsidP="00704650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После установки необходимых флагов изменения следует записать.</w:t>
      </w:r>
    </w:p>
    <w:p w14:paraId="7BD4D615" w14:textId="49DBF3EF" w:rsidR="00CF034B" w:rsidRPr="00AD279F" w:rsidRDefault="0091475F" w:rsidP="005866C2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1629EEBE" wp14:editId="447AE1A5">
            <wp:extent cx="6120130" cy="2082188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5018" cy="2083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A66B9" w14:textId="5955F1B5" w:rsidR="00F83153" w:rsidRPr="00AD279F" w:rsidRDefault="00F83153" w:rsidP="00F83153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</w:t>
      </w:r>
      <w:r w:rsidR="00A62701" w:rsidRPr="00AD279F">
        <w:rPr>
          <w:noProof/>
          <w:sz w:val="24"/>
          <w:szCs w:val="24"/>
          <w:lang w:eastAsia="ru-RU"/>
        </w:rPr>
        <w:t>7</w:t>
      </w:r>
    </w:p>
    <w:p w14:paraId="302A00B6" w14:textId="40E9944C" w:rsidR="00BA3021" w:rsidRPr="00AD279F" w:rsidRDefault="00BA3021" w:rsidP="005866C2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 xml:space="preserve">Для </w:t>
      </w:r>
      <w:r w:rsidR="00704650" w:rsidRPr="00AD279F">
        <w:rPr>
          <w:sz w:val="24"/>
          <w:szCs w:val="24"/>
        </w:rPr>
        <w:t xml:space="preserve">соблюдения историчности изменения даты исполнения, для указанного договора </w:t>
      </w:r>
      <w:r w:rsidRPr="00AD279F">
        <w:rPr>
          <w:sz w:val="24"/>
          <w:szCs w:val="24"/>
        </w:rPr>
        <w:t xml:space="preserve">датой дополнительного соглашения следует ввести документ «Регистрация </w:t>
      </w:r>
      <w:r w:rsidR="00CF034B" w:rsidRPr="00AD279F">
        <w:rPr>
          <w:sz w:val="24"/>
          <w:szCs w:val="24"/>
        </w:rPr>
        <w:t xml:space="preserve">графиков </w:t>
      </w:r>
      <w:r w:rsidRPr="00AD279F">
        <w:rPr>
          <w:sz w:val="24"/>
          <w:szCs w:val="24"/>
        </w:rPr>
        <w:t>исполнения</w:t>
      </w:r>
      <w:r w:rsidR="00CF034B" w:rsidRPr="00AD279F">
        <w:rPr>
          <w:sz w:val="24"/>
          <w:szCs w:val="24"/>
        </w:rPr>
        <w:t xml:space="preserve"> договоров</w:t>
      </w:r>
      <w:r w:rsidRPr="00AD279F">
        <w:rPr>
          <w:sz w:val="24"/>
          <w:szCs w:val="24"/>
        </w:rPr>
        <w:t>»</w:t>
      </w:r>
      <w:r w:rsidR="00CF034B" w:rsidRPr="00AD279F">
        <w:rPr>
          <w:sz w:val="24"/>
          <w:szCs w:val="24"/>
        </w:rPr>
        <w:t xml:space="preserve"> в разделе меню быстрого доступа «Планирование и санкционирование» подраздела «Договоры и обязательства».</w:t>
      </w:r>
    </w:p>
    <w:p w14:paraId="76024D0D" w14:textId="3EE35A93" w:rsidR="00CF034B" w:rsidRPr="00AD279F" w:rsidRDefault="00CF034B" w:rsidP="005866C2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41949D60" wp14:editId="6B2D4849">
            <wp:extent cx="5508345" cy="280160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24233" cy="280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68DB3" w14:textId="51269341" w:rsidR="00F83153" w:rsidRPr="00AD279F" w:rsidRDefault="00F83153" w:rsidP="00F83153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</w:t>
      </w:r>
      <w:r w:rsidR="00A62701" w:rsidRPr="00AD279F">
        <w:rPr>
          <w:noProof/>
          <w:sz w:val="24"/>
          <w:szCs w:val="24"/>
          <w:lang w:eastAsia="ru-RU"/>
        </w:rPr>
        <w:t>8</w:t>
      </w:r>
    </w:p>
    <w:p w14:paraId="5EE04A43" w14:textId="4905493E" w:rsidR="00704650" w:rsidRPr="00AD279F" w:rsidRDefault="00704650" w:rsidP="005866C2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 xml:space="preserve">В </w:t>
      </w:r>
      <w:r w:rsidR="00B76D52" w:rsidRPr="00AD279F">
        <w:rPr>
          <w:sz w:val="24"/>
          <w:szCs w:val="24"/>
        </w:rPr>
        <w:t xml:space="preserve">шапке </w:t>
      </w:r>
      <w:r w:rsidRPr="00AD279F">
        <w:rPr>
          <w:sz w:val="24"/>
          <w:szCs w:val="24"/>
        </w:rPr>
        <w:t>документ</w:t>
      </w:r>
      <w:r w:rsidR="00B76D52" w:rsidRPr="00AD279F">
        <w:rPr>
          <w:sz w:val="24"/>
          <w:szCs w:val="24"/>
        </w:rPr>
        <w:t>а</w:t>
      </w:r>
      <w:r w:rsidRPr="00AD279F">
        <w:rPr>
          <w:sz w:val="24"/>
          <w:szCs w:val="24"/>
        </w:rPr>
        <w:t xml:space="preserve"> следует указать соответствующего контрагента и установить договор, дату исполнения которого необходимо откорректировать.</w:t>
      </w:r>
      <w:r w:rsidR="00230772" w:rsidRPr="00AD279F">
        <w:rPr>
          <w:sz w:val="24"/>
          <w:szCs w:val="24"/>
        </w:rPr>
        <w:t xml:space="preserve"> Далее необходимо заполнить закладки «График платежей» и «План-график закупок». Для договоров вида «С поставщиком» на закладке «График платежей» заносятся </w:t>
      </w:r>
      <w:r w:rsidR="003F6DB3" w:rsidRPr="00AD279F">
        <w:rPr>
          <w:sz w:val="24"/>
          <w:szCs w:val="24"/>
        </w:rPr>
        <w:t>предельные даты оплаты</w:t>
      </w:r>
      <w:r w:rsidR="00230772" w:rsidRPr="00AD279F">
        <w:rPr>
          <w:sz w:val="24"/>
          <w:szCs w:val="24"/>
        </w:rPr>
        <w:t xml:space="preserve">, а на закладке «План-график закупок» - </w:t>
      </w:r>
      <w:r w:rsidR="003F6DB3" w:rsidRPr="00AD279F">
        <w:rPr>
          <w:sz w:val="24"/>
          <w:szCs w:val="24"/>
        </w:rPr>
        <w:t>предельные даты исполнения</w:t>
      </w:r>
      <w:r w:rsidR="00230772" w:rsidRPr="00AD279F">
        <w:rPr>
          <w:sz w:val="24"/>
          <w:szCs w:val="24"/>
        </w:rPr>
        <w:t xml:space="preserve">. </w:t>
      </w:r>
    </w:p>
    <w:p w14:paraId="0A27CB53" w14:textId="2E5659BE" w:rsidR="00704650" w:rsidRPr="00AD279F" w:rsidRDefault="00313FD7" w:rsidP="005866C2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Н</w:t>
      </w:r>
      <w:r w:rsidR="00704650" w:rsidRPr="00AD279F">
        <w:rPr>
          <w:sz w:val="24"/>
          <w:szCs w:val="24"/>
        </w:rPr>
        <w:t xml:space="preserve">а закладке «График платежей» </w:t>
      </w:r>
      <w:r w:rsidR="003F6DB3" w:rsidRPr="00AD279F">
        <w:rPr>
          <w:sz w:val="24"/>
          <w:szCs w:val="24"/>
        </w:rPr>
        <w:t xml:space="preserve">следует </w:t>
      </w:r>
      <w:r w:rsidR="00704650" w:rsidRPr="00AD279F">
        <w:rPr>
          <w:sz w:val="24"/>
          <w:szCs w:val="24"/>
        </w:rPr>
        <w:t>ввести необходимые данные</w:t>
      </w:r>
      <w:r w:rsidR="00B76D52" w:rsidRPr="00AD279F">
        <w:rPr>
          <w:sz w:val="24"/>
          <w:szCs w:val="24"/>
        </w:rPr>
        <w:t>:</w:t>
      </w:r>
      <w:r w:rsidR="00704650" w:rsidRPr="00AD279F">
        <w:rPr>
          <w:sz w:val="24"/>
          <w:szCs w:val="24"/>
        </w:rPr>
        <w:t xml:space="preserve"> </w:t>
      </w:r>
      <w:r w:rsidR="00B76D52" w:rsidRPr="00AD279F">
        <w:rPr>
          <w:sz w:val="24"/>
          <w:szCs w:val="24"/>
        </w:rPr>
        <w:t xml:space="preserve">новую дату исполнения в графе «Оплатить до», </w:t>
      </w:r>
      <w:r w:rsidR="007F1575" w:rsidRPr="00AD279F">
        <w:rPr>
          <w:sz w:val="24"/>
          <w:szCs w:val="24"/>
        </w:rPr>
        <w:t xml:space="preserve">сумму договора в графе «Сумма», </w:t>
      </w:r>
      <w:r w:rsidR="00B76D52" w:rsidRPr="00AD279F">
        <w:rPr>
          <w:sz w:val="24"/>
          <w:szCs w:val="24"/>
        </w:rPr>
        <w:t>бюджетную классификацию в графах КФО, КПС и КЭК</w:t>
      </w:r>
      <w:r w:rsidR="007F1575" w:rsidRPr="00AD279F">
        <w:rPr>
          <w:sz w:val="24"/>
          <w:szCs w:val="24"/>
        </w:rPr>
        <w:t xml:space="preserve"> (если установлен учет графиков исполнения по КЭК) и счет расчетов, который для вида договоров «С поставщиком» выбирается из группы счетов 302</w:t>
      </w:r>
      <w:r w:rsidR="003F6DB3" w:rsidRPr="00AD279F">
        <w:rPr>
          <w:sz w:val="24"/>
          <w:szCs w:val="24"/>
        </w:rPr>
        <w:t>.</w:t>
      </w:r>
      <w:r w:rsidR="007F1575" w:rsidRPr="00AD279F">
        <w:rPr>
          <w:sz w:val="24"/>
          <w:szCs w:val="24"/>
        </w:rPr>
        <w:t>00. Обращаем внимание, что в графе «Сумма» необходимо указать общую сумму по договору</w:t>
      </w:r>
      <w:r w:rsidR="00EA3418" w:rsidRPr="00AD279F">
        <w:rPr>
          <w:sz w:val="24"/>
          <w:szCs w:val="24"/>
        </w:rPr>
        <w:t xml:space="preserve"> (для договоров, дата которых больше соответствующих дат начала ведения графиков, описанных выше)</w:t>
      </w:r>
      <w:r w:rsidR="007F1575" w:rsidRPr="00AD279F">
        <w:rPr>
          <w:sz w:val="24"/>
          <w:szCs w:val="24"/>
        </w:rPr>
        <w:t xml:space="preserve">, а не оставшуюся сумму </w:t>
      </w:r>
      <w:r w:rsidR="00EA3418" w:rsidRPr="00AD279F">
        <w:rPr>
          <w:sz w:val="24"/>
          <w:szCs w:val="24"/>
        </w:rPr>
        <w:t xml:space="preserve">по договору </w:t>
      </w:r>
      <w:r w:rsidR="007F1575" w:rsidRPr="00AD279F">
        <w:rPr>
          <w:sz w:val="24"/>
          <w:szCs w:val="24"/>
        </w:rPr>
        <w:t xml:space="preserve">на дату </w:t>
      </w:r>
      <w:r w:rsidR="00EA3418" w:rsidRPr="00AD279F">
        <w:rPr>
          <w:sz w:val="24"/>
          <w:szCs w:val="24"/>
        </w:rPr>
        <w:t>ввода документа «Регистрация графиков</w:t>
      </w:r>
      <w:r w:rsidR="007F1575" w:rsidRPr="00AD279F">
        <w:rPr>
          <w:sz w:val="24"/>
          <w:szCs w:val="24"/>
        </w:rPr>
        <w:t xml:space="preserve"> исполнения</w:t>
      </w:r>
      <w:r w:rsidR="00EA3418" w:rsidRPr="00AD279F">
        <w:rPr>
          <w:sz w:val="24"/>
          <w:szCs w:val="24"/>
        </w:rPr>
        <w:t xml:space="preserve"> договоров»</w:t>
      </w:r>
      <w:r w:rsidR="007F1575" w:rsidRPr="00AD279F">
        <w:rPr>
          <w:sz w:val="24"/>
          <w:szCs w:val="24"/>
        </w:rPr>
        <w:t>. В графе «Вид расчетов» необходимо указать значение «Основной долг» (в случае, если заполняется график исполнения в части расчетов по основному долгу по договору).</w:t>
      </w:r>
    </w:p>
    <w:p w14:paraId="0B11ED4B" w14:textId="609671B2" w:rsidR="005866C2" w:rsidRPr="00AD279F" w:rsidRDefault="00EB5163" w:rsidP="005866C2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0694AB8F" wp14:editId="5F47AF76">
            <wp:extent cx="6120130" cy="1489075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8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843E3B" w14:textId="41BD8ED6" w:rsidR="00F83153" w:rsidRPr="00AD279F" w:rsidRDefault="00F83153" w:rsidP="00F83153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</w:t>
      </w:r>
      <w:r w:rsidR="00A62701" w:rsidRPr="00AD279F">
        <w:rPr>
          <w:noProof/>
          <w:sz w:val="24"/>
          <w:szCs w:val="24"/>
          <w:lang w:eastAsia="ru-RU"/>
        </w:rPr>
        <w:t>9</w:t>
      </w:r>
    </w:p>
    <w:p w14:paraId="30B0BFAA" w14:textId="6FB10AA3" w:rsidR="00704650" w:rsidRPr="00AD279F" w:rsidRDefault="00704650" w:rsidP="005866C2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Такие же действия следует выполнить на закладке «План-график закупок».</w:t>
      </w:r>
    </w:p>
    <w:p w14:paraId="3C78FD4F" w14:textId="6489ABB8" w:rsidR="00CF034B" w:rsidRPr="00AD279F" w:rsidRDefault="00EB5163" w:rsidP="005866C2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108D8DC9" wp14:editId="060E4FE8">
            <wp:extent cx="6120130" cy="1463675"/>
            <wp:effectExtent l="0" t="0" r="0" b="317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6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3C030" w14:textId="201D8627" w:rsidR="00F83153" w:rsidRPr="00AD279F" w:rsidRDefault="00F83153" w:rsidP="00F83153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</w:t>
      </w:r>
      <w:r w:rsidR="00A62701" w:rsidRPr="00AD279F">
        <w:rPr>
          <w:noProof/>
          <w:sz w:val="24"/>
          <w:szCs w:val="24"/>
          <w:lang w:eastAsia="ru-RU"/>
        </w:rPr>
        <w:t>10</w:t>
      </w:r>
    </w:p>
    <w:p w14:paraId="74855E2E" w14:textId="4EFAF41B" w:rsidR="00CF034B" w:rsidRPr="00AD279F" w:rsidRDefault="00704650" w:rsidP="005866C2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 xml:space="preserve">После записи и проведения документа по команде «Провести» с </w:t>
      </w:r>
      <w:r w:rsidR="00400F2D" w:rsidRPr="00AD279F">
        <w:rPr>
          <w:sz w:val="24"/>
          <w:szCs w:val="24"/>
        </w:rPr>
        <w:t>помощью отчета</w:t>
      </w:r>
      <w:r w:rsidRPr="00AD279F">
        <w:rPr>
          <w:sz w:val="24"/>
          <w:szCs w:val="24"/>
        </w:rPr>
        <w:t xml:space="preserve"> о движениях документа можно увидеть, что документ формирует записи в соответствующие регистры.</w:t>
      </w:r>
    </w:p>
    <w:p w14:paraId="0C738096" w14:textId="07EA069B" w:rsidR="00EB5163" w:rsidRPr="00AD279F" w:rsidRDefault="00EB5163" w:rsidP="005866C2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380C297F" wp14:editId="33FED153">
            <wp:extent cx="6120130" cy="2604135"/>
            <wp:effectExtent l="0" t="0" r="0" b="571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604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800D0" w14:textId="65F09507" w:rsidR="00CF034B" w:rsidRPr="00AD279F" w:rsidRDefault="00CF034B" w:rsidP="005866C2">
      <w:pPr>
        <w:ind w:firstLine="284"/>
        <w:jc w:val="both"/>
        <w:rPr>
          <w:sz w:val="24"/>
          <w:szCs w:val="24"/>
        </w:rPr>
      </w:pPr>
    </w:p>
    <w:p w14:paraId="1E42F756" w14:textId="27B05AEA" w:rsidR="00F83153" w:rsidRPr="00AD279F" w:rsidRDefault="00F83153" w:rsidP="00F83153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</w:t>
      </w:r>
      <w:r w:rsidR="0091475F" w:rsidRPr="00AD279F">
        <w:rPr>
          <w:noProof/>
          <w:sz w:val="24"/>
          <w:szCs w:val="24"/>
          <w:lang w:eastAsia="ru-RU"/>
        </w:rPr>
        <w:t>1</w:t>
      </w:r>
      <w:r w:rsidR="00A62701" w:rsidRPr="00AD279F">
        <w:rPr>
          <w:noProof/>
          <w:sz w:val="24"/>
          <w:szCs w:val="24"/>
          <w:lang w:eastAsia="ru-RU"/>
        </w:rPr>
        <w:t>1</w:t>
      </w:r>
    </w:p>
    <w:p w14:paraId="2E393B76" w14:textId="38C24705" w:rsidR="00A912B8" w:rsidRPr="00AD279F" w:rsidRDefault="00EB5163" w:rsidP="005866C2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102B4AE2" wp14:editId="0A1FACEC">
            <wp:extent cx="6120130" cy="2170430"/>
            <wp:effectExtent l="0" t="0" r="0" b="127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170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BE431" w14:textId="339C8732" w:rsidR="00F83153" w:rsidRPr="00AD279F" w:rsidRDefault="00F83153" w:rsidP="00F83153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</w:t>
      </w:r>
      <w:r w:rsidR="0091475F" w:rsidRPr="00AD279F">
        <w:rPr>
          <w:noProof/>
          <w:sz w:val="24"/>
          <w:szCs w:val="24"/>
          <w:lang w:eastAsia="ru-RU"/>
        </w:rPr>
        <w:t>1</w:t>
      </w:r>
      <w:r w:rsidR="00A62701" w:rsidRPr="00AD279F">
        <w:rPr>
          <w:noProof/>
          <w:sz w:val="24"/>
          <w:szCs w:val="24"/>
          <w:lang w:eastAsia="ru-RU"/>
        </w:rPr>
        <w:t>2</w:t>
      </w:r>
    </w:p>
    <w:p w14:paraId="7B11FE5A" w14:textId="6D3393E9" w:rsidR="00DF19D0" w:rsidRPr="00AD279F" w:rsidRDefault="00704650" w:rsidP="00F124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При этом дату исполнения, ранее указанную</w:t>
      </w:r>
      <w:r w:rsidR="00DF19D0" w:rsidRPr="00AD279F">
        <w:rPr>
          <w:sz w:val="24"/>
          <w:szCs w:val="24"/>
        </w:rPr>
        <w:t xml:space="preserve"> в элементе справочника «Договоры и иные основания возникновения обязательств» в реквизите </w:t>
      </w:r>
      <w:r w:rsidR="00F1249A" w:rsidRPr="00AD279F">
        <w:rPr>
          <w:sz w:val="24"/>
          <w:szCs w:val="24"/>
        </w:rPr>
        <w:t>«</w:t>
      </w:r>
      <w:r w:rsidR="00DF19D0" w:rsidRPr="00AD279F">
        <w:rPr>
          <w:sz w:val="24"/>
          <w:szCs w:val="24"/>
        </w:rPr>
        <w:t>Окончание</w:t>
      </w:r>
      <w:r w:rsidR="00F1249A" w:rsidRPr="00AD279F">
        <w:rPr>
          <w:sz w:val="24"/>
          <w:szCs w:val="24"/>
        </w:rPr>
        <w:t>»</w:t>
      </w:r>
      <w:r w:rsidR="00DF19D0" w:rsidRPr="00AD279F">
        <w:rPr>
          <w:sz w:val="24"/>
          <w:szCs w:val="24"/>
        </w:rPr>
        <w:t> на закладке </w:t>
      </w:r>
      <w:r w:rsidR="00F1249A" w:rsidRPr="00AD279F">
        <w:rPr>
          <w:sz w:val="24"/>
          <w:szCs w:val="24"/>
        </w:rPr>
        <w:t>«</w:t>
      </w:r>
      <w:r w:rsidR="00DF19D0" w:rsidRPr="00AD279F">
        <w:rPr>
          <w:sz w:val="24"/>
          <w:szCs w:val="24"/>
        </w:rPr>
        <w:t>Свойства</w:t>
      </w:r>
      <w:r w:rsidR="00F1249A" w:rsidRPr="00AD279F">
        <w:rPr>
          <w:sz w:val="24"/>
          <w:szCs w:val="24"/>
        </w:rPr>
        <w:t>»</w:t>
      </w:r>
      <w:r w:rsidR="00DF19D0" w:rsidRPr="00AD279F">
        <w:rPr>
          <w:sz w:val="24"/>
          <w:szCs w:val="24"/>
        </w:rPr>
        <w:t xml:space="preserve"> изменять не следует.</w:t>
      </w:r>
    </w:p>
    <w:p w14:paraId="2E1858E9" w14:textId="7D529C49" w:rsidR="00A912B8" w:rsidRPr="00AD279F" w:rsidRDefault="00955E07" w:rsidP="005866C2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6542A8A2" wp14:editId="08E314D0">
            <wp:extent cx="6120130" cy="26504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650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8912B" w14:textId="16FB47E2" w:rsidR="00F83153" w:rsidRPr="00AD279F" w:rsidRDefault="0091475F" w:rsidP="00F83153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Рис.1</w:t>
      </w:r>
      <w:r w:rsidR="00A62701" w:rsidRPr="00AD279F">
        <w:rPr>
          <w:noProof/>
          <w:sz w:val="24"/>
          <w:szCs w:val="24"/>
          <w:lang w:eastAsia="ru-RU"/>
        </w:rPr>
        <w:t>3</w:t>
      </w:r>
    </w:p>
    <w:p w14:paraId="352A4586" w14:textId="48AC21F8" w:rsidR="00DF19D0" w:rsidRPr="00AD279F" w:rsidRDefault="00DF19D0" w:rsidP="005866C2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Это обеспечивает историчность изменения даты исполнения</w:t>
      </w:r>
      <w:r w:rsidR="007F1575" w:rsidRPr="00AD279F">
        <w:rPr>
          <w:sz w:val="24"/>
          <w:szCs w:val="24"/>
        </w:rPr>
        <w:t xml:space="preserve"> – новая дата исполнения будет установлена с даты документа «Регистрация графиков исполнения договора»</w:t>
      </w:r>
      <w:r w:rsidRPr="00AD279F">
        <w:rPr>
          <w:sz w:val="24"/>
          <w:szCs w:val="24"/>
        </w:rPr>
        <w:t>.</w:t>
      </w:r>
    </w:p>
    <w:p w14:paraId="51A2856A" w14:textId="00AE4598" w:rsidR="00EB5163" w:rsidRPr="00AD279F" w:rsidRDefault="007F1575" w:rsidP="005866C2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 xml:space="preserve">Так, например, в приведенном примере в карточке Договора была указана дата исполнения 31.05.2025 г, а новая дата исполнения </w:t>
      </w:r>
      <w:r w:rsidR="00FE7D04" w:rsidRPr="00AD279F">
        <w:rPr>
          <w:sz w:val="24"/>
          <w:szCs w:val="24"/>
        </w:rPr>
        <w:t>3</w:t>
      </w:r>
      <w:r w:rsidR="00955E07" w:rsidRPr="00AD279F">
        <w:rPr>
          <w:sz w:val="24"/>
          <w:szCs w:val="24"/>
        </w:rPr>
        <w:t>1</w:t>
      </w:r>
      <w:r w:rsidR="00FE7D04" w:rsidRPr="00AD279F">
        <w:rPr>
          <w:sz w:val="24"/>
          <w:szCs w:val="24"/>
        </w:rPr>
        <w:t>.0</w:t>
      </w:r>
      <w:r w:rsidR="00955E07" w:rsidRPr="00AD279F">
        <w:rPr>
          <w:sz w:val="24"/>
          <w:szCs w:val="24"/>
        </w:rPr>
        <w:t>7</w:t>
      </w:r>
      <w:r w:rsidR="00FE7D04" w:rsidRPr="00AD279F">
        <w:rPr>
          <w:sz w:val="24"/>
          <w:szCs w:val="24"/>
        </w:rPr>
        <w:t>.2025 г. была введена документом «Регистрация гр</w:t>
      </w:r>
      <w:r w:rsidR="00EB5163" w:rsidRPr="00AD279F">
        <w:rPr>
          <w:sz w:val="24"/>
          <w:szCs w:val="24"/>
        </w:rPr>
        <w:t>афиков исполнения договора» от 29</w:t>
      </w:r>
      <w:r w:rsidR="00FE7D04" w:rsidRPr="00AD279F">
        <w:rPr>
          <w:sz w:val="24"/>
          <w:szCs w:val="24"/>
        </w:rPr>
        <w:t>.0</w:t>
      </w:r>
      <w:r w:rsidR="00EB5163" w:rsidRPr="00AD279F">
        <w:rPr>
          <w:sz w:val="24"/>
          <w:szCs w:val="24"/>
        </w:rPr>
        <w:t>6</w:t>
      </w:r>
      <w:r w:rsidR="00FE7D04" w:rsidRPr="00AD279F">
        <w:rPr>
          <w:sz w:val="24"/>
          <w:szCs w:val="24"/>
        </w:rPr>
        <w:t xml:space="preserve">.2025 г. </w:t>
      </w:r>
    </w:p>
    <w:p w14:paraId="2EA4CAE4" w14:textId="7445D768" w:rsidR="00DF19D0" w:rsidRPr="00AD279F" w:rsidRDefault="00EB5163" w:rsidP="005866C2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До изменений п</w:t>
      </w:r>
      <w:r w:rsidR="00DF19D0" w:rsidRPr="00AD279F">
        <w:rPr>
          <w:sz w:val="24"/>
          <w:szCs w:val="24"/>
        </w:rPr>
        <w:t xml:space="preserve">о состоянию на </w:t>
      </w:r>
      <w:r w:rsidR="00955E07" w:rsidRPr="00AD279F">
        <w:rPr>
          <w:sz w:val="24"/>
          <w:szCs w:val="24"/>
        </w:rPr>
        <w:t>30</w:t>
      </w:r>
      <w:r w:rsidR="00DF19D0" w:rsidRPr="00AD279F">
        <w:rPr>
          <w:sz w:val="24"/>
          <w:szCs w:val="24"/>
        </w:rPr>
        <w:t>.06.2025 документ «Реестр просроченной и долгосрочной задолженности» отражает дату исполнения, указанную ранее в карточке договора на закладке «Свойства»</w:t>
      </w:r>
      <w:r w:rsidR="00FE7D04" w:rsidRPr="00AD279F">
        <w:rPr>
          <w:sz w:val="24"/>
          <w:szCs w:val="24"/>
        </w:rPr>
        <w:t xml:space="preserve"> в поле «Окончание», при этом задолженность в реестре отражается как просроченная</w:t>
      </w:r>
      <w:r w:rsidR="00DF19D0" w:rsidRPr="00AD279F">
        <w:rPr>
          <w:sz w:val="24"/>
          <w:szCs w:val="24"/>
        </w:rPr>
        <w:t>.</w:t>
      </w:r>
    </w:p>
    <w:p w14:paraId="063BD891" w14:textId="12B8ED1C" w:rsidR="00A912B8" w:rsidRPr="00AD279F" w:rsidRDefault="00955E07" w:rsidP="005866C2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5B6D0E3B" wp14:editId="3934120D">
            <wp:extent cx="6120130" cy="1501775"/>
            <wp:effectExtent l="0" t="0" r="0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50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D6886" w14:textId="41015DDA" w:rsidR="00F83153" w:rsidRPr="00AD279F" w:rsidRDefault="00F83153" w:rsidP="00F83153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Рис.1</w:t>
      </w:r>
      <w:r w:rsidR="00A62701" w:rsidRPr="00AD279F">
        <w:rPr>
          <w:noProof/>
          <w:sz w:val="24"/>
          <w:szCs w:val="24"/>
          <w:lang w:eastAsia="ru-RU"/>
        </w:rPr>
        <w:t>4</w:t>
      </w:r>
    </w:p>
    <w:p w14:paraId="57F0F897" w14:textId="77297FAA" w:rsidR="00DF19D0" w:rsidRPr="00AD279F" w:rsidRDefault="00FE7D04" w:rsidP="005866C2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По</w:t>
      </w:r>
      <w:r w:rsidR="00EB5163" w:rsidRPr="00AD279F">
        <w:rPr>
          <w:sz w:val="24"/>
          <w:szCs w:val="24"/>
        </w:rPr>
        <w:t>сле изменений по</w:t>
      </w:r>
      <w:r w:rsidRPr="00AD279F">
        <w:rPr>
          <w:sz w:val="24"/>
          <w:szCs w:val="24"/>
        </w:rPr>
        <w:t xml:space="preserve"> состоянию на </w:t>
      </w:r>
      <w:r w:rsidR="00EB5163" w:rsidRPr="00AD279F">
        <w:rPr>
          <w:sz w:val="24"/>
          <w:szCs w:val="24"/>
        </w:rPr>
        <w:t>30.06.2025</w:t>
      </w:r>
      <w:r w:rsidRPr="00AD279F">
        <w:rPr>
          <w:sz w:val="24"/>
          <w:szCs w:val="24"/>
        </w:rPr>
        <w:t xml:space="preserve"> документ «Реестр просроченной и долгосрочной задолженности» отражает новую дату исполнения, введенную документом «Регистрация графиков исполнения договора» от </w:t>
      </w:r>
      <w:r w:rsidR="00EB5163" w:rsidRPr="00AD279F">
        <w:rPr>
          <w:sz w:val="24"/>
          <w:szCs w:val="24"/>
        </w:rPr>
        <w:t>29.06</w:t>
      </w:r>
      <w:r w:rsidRPr="00AD279F">
        <w:rPr>
          <w:sz w:val="24"/>
          <w:szCs w:val="24"/>
        </w:rPr>
        <w:t>.2025 г</w:t>
      </w:r>
      <w:r w:rsidR="00DF19D0" w:rsidRPr="00AD279F">
        <w:rPr>
          <w:sz w:val="24"/>
          <w:szCs w:val="24"/>
        </w:rPr>
        <w:t>, при этом задолженность перестала считаться просроченной.</w:t>
      </w:r>
    </w:p>
    <w:p w14:paraId="7A41425C" w14:textId="0EE98478" w:rsidR="00704650" w:rsidRPr="00AD279F" w:rsidRDefault="00EB5163" w:rsidP="005866C2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2F8BB1C2" wp14:editId="4E5592B7">
            <wp:extent cx="6120130" cy="1454785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54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9ED22" w14:textId="6C7A493D" w:rsidR="00F83153" w:rsidRPr="00AD279F" w:rsidRDefault="00F83153" w:rsidP="00F83153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Рис.1</w:t>
      </w:r>
      <w:r w:rsidR="00A62701" w:rsidRPr="00AD279F">
        <w:rPr>
          <w:noProof/>
          <w:sz w:val="24"/>
          <w:szCs w:val="24"/>
          <w:lang w:eastAsia="ru-RU"/>
        </w:rPr>
        <w:t>5</w:t>
      </w:r>
    </w:p>
    <w:p w14:paraId="1E8C7473" w14:textId="719F1814" w:rsidR="00F0483E" w:rsidRPr="00AD279F" w:rsidRDefault="00F0483E" w:rsidP="00F83153">
      <w:pPr>
        <w:rPr>
          <w:b/>
          <w:noProof/>
          <w:sz w:val="24"/>
          <w:szCs w:val="24"/>
          <w:lang w:eastAsia="ru-RU"/>
        </w:rPr>
      </w:pPr>
      <w:r w:rsidRPr="00AD279F">
        <w:rPr>
          <w:b/>
          <w:noProof/>
          <w:sz w:val="24"/>
          <w:szCs w:val="24"/>
          <w:lang w:eastAsia="ru-RU"/>
        </w:rPr>
        <w:t>ВНИМАНИЕ!!!! Документ «Реестр просроченной задолженности» отражает данные на конец предыдущего дня (или на начало текущего дня) и с целью составления месячной отчетности формируется на 1 число месяца, следующего за отчетным.</w:t>
      </w:r>
    </w:p>
    <w:p w14:paraId="1D0B6E86" w14:textId="5BC70B43" w:rsidR="00A716DF" w:rsidRPr="00AD279F" w:rsidRDefault="00A716DF" w:rsidP="00AD279F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 xml:space="preserve">Обращаем Ваше внимание на следующие особенности ввода графиков исполнения договоров с помощью документа </w:t>
      </w:r>
      <w:r w:rsidR="00C21DA8" w:rsidRPr="00AD279F">
        <w:rPr>
          <w:sz w:val="24"/>
          <w:szCs w:val="24"/>
        </w:rPr>
        <w:t>«</w:t>
      </w:r>
      <w:r w:rsidRPr="00AD279F">
        <w:rPr>
          <w:sz w:val="24"/>
          <w:szCs w:val="24"/>
        </w:rPr>
        <w:t>Регистрация графиков исполнения договора</w:t>
      </w:r>
      <w:r w:rsidR="00C21DA8" w:rsidRPr="00AD279F">
        <w:rPr>
          <w:sz w:val="24"/>
          <w:szCs w:val="24"/>
        </w:rPr>
        <w:t>»</w:t>
      </w:r>
      <w:r w:rsidRPr="00AD279F">
        <w:rPr>
          <w:sz w:val="24"/>
          <w:szCs w:val="24"/>
        </w:rPr>
        <w:t>:</w:t>
      </w:r>
    </w:p>
    <w:p w14:paraId="4CDB1C84" w14:textId="2A2E71B0" w:rsidR="00EA3418" w:rsidRPr="00AD279F" w:rsidRDefault="00EA3418" w:rsidP="00AD279F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В программе «1С: Бухгалтерия государственного учреждения», на базе которой разработана программа МВУ ПУиО, фактическое исполнение по договору (оплаты по договору, начисления по договору) тоже записываются в регистры графиков. При вводе</w:t>
      </w:r>
      <w:r w:rsidR="00C21DA8" w:rsidRPr="00AD279F">
        <w:rPr>
          <w:sz w:val="24"/>
          <w:szCs w:val="24"/>
        </w:rPr>
        <w:t xml:space="preserve">, например, документа «Регистрация графиков исполнения договора» </w:t>
      </w:r>
      <w:r w:rsidR="00C21DA8" w:rsidRPr="00AD279F">
        <w:rPr>
          <w:b/>
          <w:sz w:val="24"/>
          <w:szCs w:val="24"/>
        </w:rPr>
        <w:t>на изменение</w:t>
      </w:r>
      <w:r w:rsidR="00C21DA8" w:rsidRPr="00AD279F">
        <w:rPr>
          <w:sz w:val="24"/>
          <w:szCs w:val="24"/>
        </w:rPr>
        <w:t xml:space="preserve"> дат исполнения по договору или плановых сумм программа высчитывает и заполняет в документе «Регистрация графиков исполнения договора» остаток по графику, т.е. плановые суммы исполнения за вычетом фактических сумм исполнения. Из-за такого алгоритма в некоторых случаях в документе «Регистрация графиков исполнения договора» может выдаваться в первой строке графика отрицательная сумма (см. Рис. 16)</w:t>
      </w:r>
      <w:r w:rsidR="00AE3B62" w:rsidRPr="00AD279F">
        <w:rPr>
          <w:sz w:val="24"/>
          <w:szCs w:val="24"/>
        </w:rPr>
        <w:t>, либо положительная сумма без дат исполнения</w:t>
      </w:r>
      <w:r w:rsidR="00C21DA8" w:rsidRPr="00AD279F">
        <w:rPr>
          <w:sz w:val="24"/>
          <w:szCs w:val="24"/>
        </w:rPr>
        <w:t>.</w:t>
      </w:r>
    </w:p>
    <w:p w14:paraId="1717971D" w14:textId="79006167" w:rsidR="00C21DA8" w:rsidRPr="00AD279F" w:rsidRDefault="00C21DA8" w:rsidP="00AD279F">
      <w:pPr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1EA59FBC" wp14:editId="52EDB7C0">
            <wp:extent cx="5940425" cy="1830070"/>
            <wp:effectExtent l="0" t="0" r="3175" b="0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3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F3365" w14:textId="3F523C1D" w:rsidR="00C21DA8" w:rsidRPr="00AD279F" w:rsidRDefault="00C21DA8" w:rsidP="00AD279F">
      <w:pPr>
        <w:jc w:val="both"/>
        <w:rPr>
          <w:sz w:val="24"/>
          <w:szCs w:val="24"/>
        </w:rPr>
      </w:pPr>
      <w:r w:rsidRPr="00AD279F">
        <w:rPr>
          <w:sz w:val="24"/>
          <w:szCs w:val="24"/>
        </w:rPr>
        <w:t>Рис. 16.</w:t>
      </w:r>
    </w:p>
    <w:p w14:paraId="50D8F8FB" w14:textId="52CC3505" w:rsidR="00C21DA8" w:rsidRPr="00AD279F" w:rsidRDefault="00C21DA8" w:rsidP="00AD279F">
      <w:pPr>
        <w:jc w:val="both"/>
        <w:rPr>
          <w:sz w:val="24"/>
          <w:szCs w:val="24"/>
        </w:rPr>
      </w:pPr>
      <w:r w:rsidRPr="00AD279F">
        <w:rPr>
          <w:sz w:val="24"/>
          <w:szCs w:val="24"/>
        </w:rPr>
        <w:t>Эти отрицательные суммы</w:t>
      </w:r>
      <w:r w:rsidR="00AE3B62" w:rsidRPr="00AD279F">
        <w:rPr>
          <w:sz w:val="24"/>
          <w:szCs w:val="24"/>
        </w:rPr>
        <w:t xml:space="preserve"> (или положительные суммы)</w:t>
      </w:r>
      <w:r w:rsidRPr="00AD279F">
        <w:rPr>
          <w:sz w:val="24"/>
          <w:szCs w:val="24"/>
        </w:rPr>
        <w:t xml:space="preserve"> никак не влияют на дальнейшее ведение графика по договору и расчет просроченной задолженности, т.к. в алгоритмах расчета просроченной задолженности, используемых в МВУ ПУиО</w:t>
      </w:r>
      <w:r w:rsidR="00A53F56" w:rsidRPr="00AD279F">
        <w:rPr>
          <w:sz w:val="24"/>
          <w:szCs w:val="24"/>
        </w:rPr>
        <w:t>,</w:t>
      </w:r>
      <w:r w:rsidRPr="00AD279F">
        <w:rPr>
          <w:sz w:val="24"/>
          <w:szCs w:val="24"/>
        </w:rPr>
        <w:t xml:space="preserve"> </w:t>
      </w:r>
      <w:r w:rsidR="00A53F56" w:rsidRPr="00AD279F">
        <w:rPr>
          <w:sz w:val="24"/>
          <w:szCs w:val="24"/>
        </w:rPr>
        <w:t>в отличи</w:t>
      </w:r>
      <w:r w:rsidRPr="00AD279F">
        <w:rPr>
          <w:sz w:val="24"/>
          <w:szCs w:val="24"/>
        </w:rPr>
        <w:t>е от типовой программы «1С: Бухгалтерия государственного учреждения»</w:t>
      </w:r>
      <w:r w:rsidR="00A53F56" w:rsidRPr="00AD279F">
        <w:rPr>
          <w:sz w:val="24"/>
          <w:szCs w:val="24"/>
        </w:rPr>
        <w:t>,</w:t>
      </w:r>
      <w:r w:rsidRPr="00AD279F">
        <w:rPr>
          <w:sz w:val="24"/>
          <w:szCs w:val="24"/>
        </w:rPr>
        <w:t xml:space="preserve"> не используются записи в регистры графиков исполнения фактических оплат или начислений, а используются данные фактических оплат или начислений</w:t>
      </w:r>
      <w:r w:rsidR="00A53F56" w:rsidRPr="00AD279F">
        <w:rPr>
          <w:sz w:val="24"/>
          <w:szCs w:val="24"/>
        </w:rPr>
        <w:t xml:space="preserve"> из проводок (из данных бухгалтерского учета). Поэтому в МВУ ПУиО нет необходимости использовать кнопку «Распределить» документа «Регистрация графиков исполнения договора» или использовать документ «Регистрация исполнения договоров» для записи в регистры графиков сумм фактического исполнения по договору, веденных бухгалтерскими справками.</w:t>
      </w:r>
      <w:r w:rsidR="00F43E07" w:rsidRPr="00AD279F">
        <w:rPr>
          <w:sz w:val="24"/>
          <w:szCs w:val="24"/>
        </w:rPr>
        <w:t xml:space="preserve"> Еще раз отмечаем, что при расчете сумм просроченной (или долгосрочной) задолженности из регистров графиков используются только плановые суммы исполнения – записи вида «Приход» (см. Рис. 12).</w:t>
      </w:r>
    </w:p>
    <w:p w14:paraId="7F1AD09D" w14:textId="411C5A93" w:rsidR="00AE3B62" w:rsidRPr="00AD279F" w:rsidRDefault="00AE3B62" w:rsidP="00AD279F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К сожалению, из-за выше описанной особенности формирования сумм в документе «Регистрация графиков исполнения договора», вводимого на изменение графиков по договору, в данном документе невозможно проверить общую сумму по договору, если по данному договору уже было фактическое исполнение (оплаты или начисления).</w:t>
      </w:r>
      <w:r w:rsidR="00AD5B7C" w:rsidRPr="00AD279F">
        <w:rPr>
          <w:sz w:val="24"/>
          <w:szCs w:val="24"/>
        </w:rPr>
        <w:t xml:space="preserve"> Для контроля общей суммы по графику необходимо использовать обработку «(Арт) Контроль графиков исполнения договоров».</w:t>
      </w:r>
    </w:p>
    <w:p w14:paraId="42BDFEE8" w14:textId="37F8BCF8" w:rsidR="00B32196" w:rsidRPr="00AD279F" w:rsidRDefault="00230772" w:rsidP="00B32196">
      <w:pPr>
        <w:pStyle w:val="1"/>
        <w:rPr>
          <w:b/>
          <w:sz w:val="28"/>
          <w:szCs w:val="28"/>
        </w:rPr>
      </w:pPr>
      <w:r w:rsidRPr="00AD279F">
        <w:rPr>
          <w:b/>
          <w:sz w:val="28"/>
          <w:szCs w:val="28"/>
        </w:rPr>
        <w:t>В</w:t>
      </w:r>
      <w:r w:rsidR="00B32196" w:rsidRPr="00AD279F">
        <w:rPr>
          <w:b/>
          <w:sz w:val="28"/>
          <w:szCs w:val="28"/>
        </w:rPr>
        <w:t>едени</w:t>
      </w:r>
      <w:r w:rsidRPr="00AD279F">
        <w:rPr>
          <w:b/>
          <w:sz w:val="28"/>
          <w:szCs w:val="28"/>
        </w:rPr>
        <w:t>е</w:t>
      </w:r>
      <w:r w:rsidR="00B32196" w:rsidRPr="00AD279F">
        <w:rPr>
          <w:b/>
          <w:sz w:val="28"/>
          <w:szCs w:val="28"/>
        </w:rPr>
        <w:t xml:space="preserve"> графиков</w:t>
      </w:r>
      <w:r w:rsidR="00F1249A" w:rsidRPr="00AD279F">
        <w:rPr>
          <w:b/>
          <w:sz w:val="28"/>
          <w:szCs w:val="28"/>
        </w:rPr>
        <w:t xml:space="preserve"> </w:t>
      </w:r>
      <w:r w:rsidRPr="00AD279F">
        <w:rPr>
          <w:b/>
          <w:sz w:val="28"/>
          <w:szCs w:val="28"/>
        </w:rPr>
        <w:t xml:space="preserve">исполнения </w:t>
      </w:r>
      <w:r w:rsidR="00F1249A" w:rsidRPr="00AD279F">
        <w:rPr>
          <w:b/>
          <w:sz w:val="28"/>
          <w:szCs w:val="28"/>
        </w:rPr>
        <w:t>для новых договоров</w:t>
      </w:r>
      <w:r w:rsidR="00391302" w:rsidRPr="00AD279F">
        <w:rPr>
          <w:b/>
          <w:sz w:val="28"/>
          <w:szCs w:val="28"/>
        </w:rPr>
        <w:t xml:space="preserve"> с поставщиками</w:t>
      </w:r>
    </w:p>
    <w:p w14:paraId="19AE6984" w14:textId="26E087EE" w:rsidR="00B32196" w:rsidRPr="00AD279F" w:rsidRDefault="00B32196" w:rsidP="00B32196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Для того, чтобы в договоре с видом договора «С поставщиком» была возможность ведения графиков, при вводе нового элемента справочника «Договоры и иные основания возникновения обязательств» необходимо установить соответствующие флаги:</w:t>
      </w:r>
    </w:p>
    <w:p w14:paraId="0ECB7FA5" w14:textId="6B4F0F27" w:rsidR="00B32196" w:rsidRPr="00AD279F" w:rsidRDefault="00B32196" w:rsidP="00B32196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AD279F">
        <w:rPr>
          <w:sz w:val="24"/>
          <w:szCs w:val="24"/>
        </w:rPr>
        <w:t>График платежей</w:t>
      </w:r>
    </w:p>
    <w:p w14:paraId="53052CB9" w14:textId="5008E8B5" w:rsidR="00B32196" w:rsidRPr="00AD279F" w:rsidRDefault="00B32196" w:rsidP="00B32196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AD279F">
        <w:rPr>
          <w:sz w:val="24"/>
          <w:szCs w:val="24"/>
        </w:rPr>
        <w:t>План-график закупок</w:t>
      </w:r>
    </w:p>
    <w:p w14:paraId="00D45035" w14:textId="4B435FB3" w:rsidR="00B32196" w:rsidRPr="00AD279F" w:rsidRDefault="00A912B8" w:rsidP="00B32196">
      <w:pPr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72BB45E4" wp14:editId="72E00B6C">
            <wp:extent cx="6120130" cy="2276475"/>
            <wp:effectExtent l="0" t="0" r="0" b="952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9C393B" w14:textId="21ED7BDA" w:rsidR="00E83A24" w:rsidRPr="00AD279F" w:rsidRDefault="00E83A24" w:rsidP="00E83A24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Рис.1</w:t>
      </w:r>
      <w:r w:rsidR="00ED78E1" w:rsidRPr="00AD279F">
        <w:rPr>
          <w:noProof/>
          <w:sz w:val="24"/>
          <w:szCs w:val="24"/>
          <w:lang w:eastAsia="ru-RU"/>
        </w:rPr>
        <w:t>7</w:t>
      </w:r>
    </w:p>
    <w:p w14:paraId="20B0ED8B" w14:textId="0F7333BF" w:rsidR="008B221F" w:rsidRPr="00AD279F" w:rsidRDefault="0007538D" w:rsidP="00AD279F">
      <w:pPr>
        <w:jc w:val="both"/>
        <w:rPr>
          <w:rFonts w:asciiTheme="majorHAnsi" w:eastAsiaTheme="majorEastAsia" w:hAnsiTheme="majorHAnsi" w:cstheme="majorBidi"/>
          <w:b/>
          <w:color w:val="2F5496" w:themeColor="accent1" w:themeShade="BF"/>
          <w:sz w:val="24"/>
          <w:szCs w:val="24"/>
        </w:rPr>
      </w:pPr>
      <w:r w:rsidRPr="00AD279F">
        <w:rPr>
          <w:b/>
          <w:sz w:val="24"/>
          <w:szCs w:val="24"/>
        </w:rPr>
        <w:t>Внимание! Новые договора с видом договора «С поставщиком» как правило создаются автоматически</w:t>
      </w:r>
      <w:r w:rsidR="00227CFC" w:rsidRPr="00AD279F">
        <w:rPr>
          <w:b/>
          <w:sz w:val="24"/>
          <w:szCs w:val="24"/>
        </w:rPr>
        <w:t xml:space="preserve"> -</w:t>
      </w:r>
      <w:r w:rsidRPr="00AD279F">
        <w:rPr>
          <w:b/>
          <w:sz w:val="24"/>
          <w:szCs w:val="24"/>
        </w:rPr>
        <w:t xml:space="preserve"> при загрузке из ПУР документа «Сведения о бюджетном обязательстве» (СБО). Вышеуказанные флаги</w:t>
      </w:r>
      <w:r w:rsidR="00227CFC" w:rsidRPr="00AD279F">
        <w:rPr>
          <w:b/>
          <w:sz w:val="24"/>
          <w:szCs w:val="24"/>
        </w:rPr>
        <w:t>,</w:t>
      </w:r>
      <w:r w:rsidRPr="00AD279F">
        <w:rPr>
          <w:b/>
          <w:sz w:val="24"/>
          <w:szCs w:val="24"/>
        </w:rPr>
        <w:t xml:space="preserve">  необходим</w:t>
      </w:r>
      <w:r w:rsidR="00227CFC" w:rsidRPr="00AD279F">
        <w:rPr>
          <w:b/>
          <w:sz w:val="24"/>
          <w:szCs w:val="24"/>
        </w:rPr>
        <w:t>ые для</w:t>
      </w:r>
      <w:r w:rsidRPr="00AD279F">
        <w:rPr>
          <w:b/>
          <w:sz w:val="24"/>
          <w:szCs w:val="24"/>
        </w:rPr>
        <w:t xml:space="preserve"> </w:t>
      </w:r>
      <w:r w:rsidR="00227CFC" w:rsidRPr="00AD279F">
        <w:rPr>
          <w:b/>
          <w:sz w:val="24"/>
          <w:szCs w:val="24"/>
        </w:rPr>
        <w:t>обеспечения ведения</w:t>
      </w:r>
      <w:r w:rsidRPr="00AD279F">
        <w:rPr>
          <w:b/>
          <w:sz w:val="24"/>
          <w:szCs w:val="24"/>
        </w:rPr>
        <w:t xml:space="preserve"> графиков </w:t>
      </w:r>
      <w:r w:rsidR="00227CFC" w:rsidRPr="00AD279F">
        <w:rPr>
          <w:b/>
          <w:sz w:val="24"/>
          <w:szCs w:val="24"/>
        </w:rPr>
        <w:t xml:space="preserve">исполнения, </w:t>
      </w:r>
      <w:r w:rsidRPr="00AD279F">
        <w:rPr>
          <w:b/>
          <w:sz w:val="24"/>
          <w:szCs w:val="24"/>
        </w:rPr>
        <w:t>при создании договора при загрузке СБО из ПУР</w:t>
      </w:r>
      <w:r w:rsidR="00227CFC" w:rsidRPr="00AD279F">
        <w:rPr>
          <w:b/>
          <w:sz w:val="24"/>
          <w:szCs w:val="24"/>
        </w:rPr>
        <w:t xml:space="preserve"> автоматически </w:t>
      </w:r>
      <w:r w:rsidRPr="00AD279F">
        <w:rPr>
          <w:b/>
          <w:sz w:val="24"/>
          <w:szCs w:val="24"/>
        </w:rPr>
        <w:t xml:space="preserve">не устанавливаются. Их нужно установить вручную после загрузки СБО из ПУР. </w:t>
      </w:r>
      <w:r w:rsidR="008B221F" w:rsidRPr="00AD279F">
        <w:rPr>
          <w:rFonts w:asciiTheme="majorHAnsi" w:eastAsiaTheme="majorEastAsia" w:hAnsiTheme="majorHAnsi" w:cstheme="majorBidi"/>
          <w:b/>
          <w:color w:val="2F5496" w:themeColor="accent1" w:themeShade="BF"/>
          <w:sz w:val="24"/>
          <w:szCs w:val="24"/>
        </w:rPr>
        <w:br w:type="page"/>
      </w:r>
    </w:p>
    <w:p w14:paraId="073B9E87" w14:textId="2612220C" w:rsidR="00755F36" w:rsidRPr="00AD279F" w:rsidRDefault="00755F36" w:rsidP="00B32196">
      <w:pPr>
        <w:pStyle w:val="2"/>
        <w:rPr>
          <w:b/>
          <w:sz w:val="24"/>
          <w:szCs w:val="24"/>
        </w:rPr>
      </w:pPr>
      <w:r w:rsidRPr="00AD279F">
        <w:rPr>
          <w:b/>
          <w:sz w:val="24"/>
          <w:szCs w:val="24"/>
        </w:rPr>
        <w:t>Одноэтапные контракты</w:t>
      </w:r>
    </w:p>
    <w:p w14:paraId="5B333BC3" w14:textId="00A64F44" w:rsidR="00B32196" w:rsidRPr="00AD279F" w:rsidRDefault="002F3BC6" w:rsidP="00755F36">
      <w:pPr>
        <w:pStyle w:val="3"/>
      </w:pPr>
      <w:r w:rsidRPr="00AD279F">
        <w:t xml:space="preserve">Ввод графика </w:t>
      </w:r>
      <w:r w:rsidR="000255FB" w:rsidRPr="00AD279F">
        <w:t>с помощью документа «Регистрация графиков исполнения договоров»</w:t>
      </w:r>
      <w:r w:rsidR="00755F36" w:rsidRPr="00AD279F">
        <w:t xml:space="preserve"> </w:t>
      </w:r>
    </w:p>
    <w:p w14:paraId="0EE05182" w14:textId="1791ED02" w:rsidR="000255FB" w:rsidRPr="00AD279F" w:rsidRDefault="000255FB" w:rsidP="000255FB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Для вновь созданного договора следует ввести документ «Регистрация графиков исполнения договоров» в разделе меню быстрого доступа «Планирование и санкционирование» подраздела «Договоры и обязательства».</w:t>
      </w:r>
    </w:p>
    <w:p w14:paraId="7AF472AD" w14:textId="487597B5" w:rsidR="000255FB" w:rsidRPr="00AD279F" w:rsidRDefault="000255FB" w:rsidP="00B32196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344A6A7C" wp14:editId="4C378687">
            <wp:extent cx="5190186" cy="2639790"/>
            <wp:effectExtent l="0" t="0" r="0" b="825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09581" cy="264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9DFC1" w14:textId="732ACD88" w:rsidR="00533A92" w:rsidRPr="00AD279F" w:rsidRDefault="00DF5B98" w:rsidP="00DF5B98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t>Рис.1</w:t>
      </w:r>
      <w:r w:rsidR="00ED78E1" w:rsidRPr="00AD279F">
        <w:rPr>
          <w:noProof/>
          <w:sz w:val="24"/>
          <w:szCs w:val="24"/>
          <w:lang w:eastAsia="ru-RU"/>
        </w:rPr>
        <w:t>8</w:t>
      </w:r>
    </w:p>
    <w:p w14:paraId="7CFE1AD6" w14:textId="6EB23261" w:rsidR="002F3BC6" w:rsidRPr="00AD279F" w:rsidRDefault="00F1249A" w:rsidP="002F3BC6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С</w:t>
      </w:r>
      <w:r w:rsidR="002F3BC6" w:rsidRPr="00AD279F">
        <w:rPr>
          <w:sz w:val="24"/>
          <w:szCs w:val="24"/>
        </w:rPr>
        <w:t>ледует перейти на закладку «График платежей», где с помощью команды «</w:t>
      </w:r>
      <w:r w:rsidR="00DF5B98" w:rsidRPr="00AD279F">
        <w:rPr>
          <w:sz w:val="24"/>
          <w:szCs w:val="24"/>
        </w:rPr>
        <w:t>Добавить</w:t>
      </w:r>
      <w:r w:rsidR="002F3BC6" w:rsidRPr="00AD279F">
        <w:rPr>
          <w:sz w:val="24"/>
          <w:szCs w:val="24"/>
        </w:rPr>
        <w:t xml:space="preserve">» </w:t>
      </w:r>
      <w:r w:rsidR="00DF5B98" w:rsidRPr="00AD279F">
        <w:rPr>
          <w:sz w:val="24"/>
          <w:szCs w:val="24"/>
        </w:rPr>
        <w:t>следует</w:t>
      </w:r>
      <w:r w:rsidR="002F3BC6" w:rsidRPr="00AD279F">
        <w:rPr>
          <w:sz w:val="24"/>
          <w:szCs w:val="24"/>
        </w:rPr>
        <w:t xml:space="preserve"> заполнить данные в соответствии с информацией, указанной</w:t>
      </w:r>
      <w:r w:rsidR="00DF5B98" w:rsidRPr="00AD279F">
        <w:rPr>
          <w:sz w:val="24"/>
          <w:szCs w:val="24"/>
        </w:rPr>
        <w:t xml:space="preserve"> в условиях договора</w:t>
      </w:r>
      <w:r w:rsidR="002F3BC6" w:rsidRPr="00AD279F">
        <w:rPr>
          <w:sz w:val="24"/>
          <w:szCs w:val="24"/>
        </w:rPr>
        <w:t>.</w:t>
      </w:r>
      <w:r w:rsidR="00230772" w:rsidRPr="00AD279F">
        <w:rPr>
          <w:sz w:val="24"/>
          <w:szCs w:val="24"/>
        </w:rPr>
        <w:t xml:space="preserve"> </w:t>
      </w:r>
    </w:p>
    <w:p w14:paraId="482451ED" w14:textId="25BC95C4" w:rsidR="00533A92" w:rsidRPr="00AD279F" w:rsidRDefault="00533A92" w:rsidP="002F3BC6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039639CD" wp14:editId="4A0B2B55">
            <wp:extent cx="6120130" cy="1480185"/>
            <wp:effectExtent l="0" t="0" r="0" b="571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80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F2BBD" w14:textId="6381A5B6" w:rsidR="00DF5B98" w:rsidRPr="00AD279F" w:rsidRDefault="00DF5B98" w:rsidP="00DF5B98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t>Рис.1</w:t>
      </w:r>
      <w:r w:rsidR="00ED78E1" w:rsidRPr="00AD279F">
        <w:rPr>
          <w:noProof/>
          <w:sz w:val="24"/>
          <w:szCs w:val="24"/>
          <w:lang w:eastAsia="ru-RU"/>
        </w:rPr>
        <w:t>9</w:t>
      </w:r>
    </w:p>
    <w:p w14:paraId="047FDBED" w14:textId="0F7B73BF" w:rsidR="002F3BC6" w:rsidRPr="00AD279F" w:rsidRDefault="002F3BC6" w:rsidP="002F3BC6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Далее следует перейти на закладку «План-график закупок», где с помощью команды «</w:t>
      </w:r>
      <w:r w:rsidR="00DF5B98" w:rsidRPr="00AD279F">
        <w:rPr>
          <w:sz w:val="24"/>
          <w:szCs w:val="24"/>
        </w:rPr>
        <w:t>Добавить</w:t>
      </w:r>
      <w:r w:rsidRPr="00AD279F">
        <w:rPr>
          <w:sz w:val="24"/>
          <w:szCs w:val="24"/>
        </w:rPr>
        <w:t xml:space="preserve">» </w:t>
      </w:r>
      <w:r w:rsidR="00DF5B98" w:rsidRPr="00AD279F">
        <w:rPr>
          <w:sz w:val="24"/>
          <w:szCs w:val="24"/>
        </w:rPr>
        <w:t>также следует</w:t>
      </w:r>
      <w:r w:rsidRPr="00AD279F">
        <w:rPr>
          <w:sz w:val="24"/>
          <w:szCs w:val="24"/>
        </w:rPr>
        <w:t xml:space="preserve"> заполнить данные в соответствии с информацией, </w:t>
      </w:r>
      <w:r w:rsidR="00DF5B98" w:rsidRPr="00AD279F">
        <w:rPr>
          <w:sz w:val="24"/>
          <w:szCs w:val="24"/>
        </w:rPr>
        <w:t>указанной в условиях договора.</w:t>
      </w:r>
    </w:p>
    <w:p w14:paraId="0903DC67" w14:textId="326F3015" w:rsidR="002F3BC6" w:rsidRPr="00AD279F" w:rsidRDefault="00533A92" w:rsidP="002F3BC6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6E945A30" wp14:editId="0D7A7ECE">
            <wp:extent cx="6120130" cy="15049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0B1E0" w14:textId="7A8A72A4" w:rsidR="00E83A24" w:rsidRPr="00AD279F" w:rsidRDefault="00E83A24" w:rsidP="00E83A24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</w:t>
      </w:r>
      <w:r w:rsidR="00ED78E1" w:rsidRPr="00AD279F">
        <w:rPr>
          <w:noProof/>
          <w:sz w:val="24"/>
          <w:szCs w:val="24"/>
          <w:lang w:eastAsia="ru-RU"/>
        </w:rPr>
        <w:t>20</w:t>
      </w:r>
    </w:p>
    <w:p w14:paraId="486576B3" w14:textId="6CA9A32B" w:rsidR="00533A92" w:rsidRPr="00AD279F" w:rsidRDefault="002F3BC6" w:rsidP="002F3BC6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 xml:space="preserve">После заполнения данными графиков документ следует </w:t>
      </w:r>
      <w:r w:rsidR="00533A92" w:rsidRPr="00AD279F">
        <w:rPr>
          <w:sz w:val="24"/>
          <w:szCs w:val="24"/>
        </w:rPr>
        <w:t>провести и закрыть с помощью соответствующей команды «Провести и закрыть».</w:t>
      </w:r>
    </w:p>
    <w:p w14:paraId="42E58814" w14:textId="4BD22601" w:rsidR="00DF5B98" w:rsidRPr="00AD279F" w:rsidRDefault="00DF5B98" w:rsidP="002F3BC6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Документ формирует движения в соответствующие регистры. Просмотреть можно по команде «Отчеты» - «Движения документа».</w:t>
      </w:r>
    </w:p>
    <w:p w14:paraId="5808E521" w14:textId="54DDAC6D" w:rsidR="00DF5B98" w:rsidRPr="00AD279F" w:rsidRDefault="00DF5B98" w:rsidP="002F3BC6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58D04D9E" wp14:editId="1DE158F4">
            <wp:extent cx="5308646" cy="1331844"/>
            <wp:effectExtent l="0" t="0" r="6350" b="190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4461" cy="1335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CB421" w14:textId="07134CE3" w:rsidR="00DF5B98" w:rsidRPr="00AD279F" w:rsidRDefault="0091475F" w:rsidP="00DF5B98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</w:t>
      </w:r>
      <w:r w:rsidR="00A62701" w:rsidRPr="00AD279F">
        <w:rPr>
          <w:noProof/>
          <w:sz w:val="24"/>
          <w:szCs w:val="24"/>
          <w:lang w:eastAsia="ru-RU"/>
        </w:rPr>
        <w:t>2</w:t>
      </w:r>
      <w:r w:rsidR="00ED78E1" w:rsidRPr="00AD279F">
        <w:rPr>
          <w:noProof/>
          <w:sz w:val="24"/>
          <w:szCs w:val="24"/>
          <w:lang w:val="en-US" w:eastAsia="ru-RU"/>
        </w:rPr>
        <w:t>1</w:t>
      </w:r>
    </w:p>
    <w:p w14:paraId="61795F60" w14:textId="717C5AC2" w:rsidR="00DF5B98" w:rsidRPr="00AD279F" w:rsidRDefault="00DF5B98" w:rsidP="002F3BC6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222441B5" wp14:editId="558B54C8">
            <wp:extent cx="5362161" cy="1556685"/>
            <wp:effectExtent l="0" t="0" r="0" b="571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84910" cy="1563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2C67A" w14:textId="6ADB3EA0" w:rsidR="00DF5B98" w:rsidRPr="00AD279F" w:rsidRDefault="0091475F" w:rsidP="00DF5B98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Рис.2</w:t>
      </w:r>
      <w:r w:rsidR="00ED78E1" w:rsidRPr="00AD279F">
        <w:rPr>
          <w:noProof/>
          <w:sz w:val="24"/>
          <w:szCs w:val="24"/>
          <w:lang w:eastAsia="ru-RU"/>
        </w:rPr>
        <w:t>2</w:t>
      </w:r>
    </w:p>
    <w:p w14:paraId="427B938C" w14:textId="7B70EC57" w:rsidR="007F4340" w:rsidRPr="00AD279F" w:rsidRDefault="007F4340" w:rsidP="00755F36">
      <w:pPr>
        <w:pStyle w:val="3"/>
      </w:pPr>
      <w:r w:rsidRPr="00AD279F">
        <w:t xml:space="preserve">Изменение графика </w:t>
      </w:r>
      <w:r w:rsidR="00FE5D4E" w:rsidRPr="00AD279F">
        <w:t>документом «Регистрация графиков исполнения договоров»</w:t>
      </w:r>
      <w:r w:rsidR="009E03B0" w:rsidRPr="00AD279F">
        <w:t xml:space="preserve"> в случае изменения суммы договора</w:t>
      </w:r>
    </w:p>
    <w:p w14:paraId="004D15C9" w14:textId="45A7AEE7" w:rsidR="007F4340" w:rsidRPr="00AD279F" w:rsidRDefault="00DF5B98" w:rsidP="007F4340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Все изменения</w:t>
      </w:r>
      <w:r w:rsidR="00FE5D4E" w:rsidRPr="00AD279F">
        <w:rPr>
          <w:sz w:val="24"/>
          <w:szCs w:val="24"/>
        </w:rPr>
        <w:t xml:space="preserve"> графика </w:t>
      </w:r>
      <w:r w:rsidRPr="00AD279F">
        <w:rPr>
          <w:sz w:val="24"/>
          <w:szCs w:val="24"/>
        </w:rPr>
        <w:t xml:space="preserve">в соответствии с изменениями условий договора следует </w:t>
      </w:r>
      <w:r w:rsidR="00FE5D4E" w:rsidRPr="00AD279F">
        <w:rPr>
          <w:sz w:val="24"/>
          <w:szCs w:val="24"/>
        </w:rPr>
        <w:t>вводить отдельным документом «Регистрация графиков исполнения договоров»</w:t>
      </w:r>
      <w:r w:rsidR="00F1249A" w:rsidRPr="00AD279F">
        <w:rPr>
          <w:sz w:val="24"/>
          <w:szCs w:val="24"/>
        </w:rPr>
        <w:t>.</w:t>
      </w:r>
    </w:p>
    <w:p w14:paraId="628CE406" w14:textId="7030FB98" w:rsidR="00F1249A" w:rsidRPr="00AD279F" w:rsidRDefault="00FE5D4E" w:rsidP="00F1249A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Для этого необходимо выбрать пункт «Регистрация графиков исполнения догов</w:t>
      </w:r>
      <w:r w:rsidR="00D120B4" w:rsidRPr="00AD279F">
        <w:rPr>
          <w:sz w:val="24"/>
          <w:szCs w:val="24"/>
        </w:rPr>
        <w:t>о</w:t>
      </w:r>
      <w:r w:rsidRPr="00AD279F">
        <w:rPr>
          <w:sz w:val="24"/>
          <w:szCs w:val="24"/>
        </w:rPr>
        <w:t>ров»</w:t>
      </w:r>
      <w:r w:rsidR="00F1249A" w:rsidRPr="00AD279F">
        <w:rPr>
          <w:sz w:val="24"/>
          <w:szCs w:val="24"/>
        </w:rPr>
        <w:t xml:space="preserve"> из меню быстрого доступа</w:t>
      </w:r>
      <w:r w:rsidR="00DF5B98" w:rsidRPr="00AD279F">
        <w:rPr>
          <w:sz w:val="24"/>
          <w:szCs w:val="24"/>
        </w:rPr>
        <w:t xml:space="preserve"> в разделе «Планирование и санкционирование»</w:t>
      </w:r>
      <w:r w:rsidR="00F1249A" w:rsidRPr="00AD279F">
        <w:rPr>
          <w:sz w:val="24"/>
          <w:szCs w:val="24"/>
        </w:rPr>
        <w:t>.</w:t>
      </w:r>
    </w:p>
    <w:p w14:paraId="05FF6FDF" w14:textId="77777777" w:rsidR="001F0524" w:rsidRPr="00AD279F" w:rsidRDefault="001F0524" w:rsidP="001F0524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Дата документа «Регистрация графиков исполнения договоров», вносящего изменения в график исполнения по договору, должна соответствовать дате вступления в силу дополнительного соглашения к договору.</w:t>
      </w:r>
    </w:p>
    <w:p w14:paraId="5A962628" w14:textId="0F1E8AFF" w:rsidR="007F4340" w:rsidRPr="00AD279F" w:rsidRDefault="007F4340" w:rsidP="007F4340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1B7212EA" wp14:editId="4C6CF1A1">
            <wp:extent cx="4541676" cy="2012674"/>
            <wp:effectExtent l="0" t="0" r="0" b="698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570326" cy="202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72118" w14:textId="7962CA20" w:rsidR="00E83A24" w:rsidRPr="00AD279F" w:rsidRDefault="00F83153" w:rsidP="00E83A24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</w:t>
      </w:r>
      <w:r w:rsidR="0091475F" w:rsidRPr="00AD279F">
        <w:rPr>
          <w:noProof/>
          <w:sz w:val="24"/>
          <w:szCs w:val="24"/>
          <w:lang w:eastAsia="ru-RU"/>
        </w:rPr>
        <w:t>2</w:t>
      </w:r>
      <w:r w:rsidR="0007538D" w:rsidRPr="00AD279F">
        <w:rPr>
          <w:noProof/>
          <w:sz w:val="24"/>
          <w:szCs w:val="24"/>
          <w:lang w:eastAsia="ru-RU"/>
        </w:rPr>
        <w:t>3</w:t>
      </w:r>
    </w:p>
    <w:p w14:paraId="23E13494" w14:textId="09484EC4" w:rsidR="00D120B4" w:rsidRPr="00AD279F" w:rsidRDefault="00D120B4" w:rsidP="007F4340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 xml:space="preserve">При заполнении в шапке документа реквизитов «Контрагент» и «Договор» табличные части «График оплат» и «План график закупок» будут заполнены автоматически </w:t>
      </w:r>
      <w:r w:rsidRPr="00AD279F">
        <w:rPr>
          <w:b/>
          <w:sz w:val="24"/>
          <w:szCs w:val="24"/>
        </w:rPr>
        <w:t>оставшимися не исполненными суммами по графику</w:t>
      </w:r>
      <w:r w:rsidRPr="00AD279F">
        <w:rPr>
          <w:sz w:val="24"/>
          <w:szCs w:val="24"/>
        </w:rPr>
        <w:t xml:space="preserve">. При этом будут заполнены графы «До изменений» и «После изменений». При изменении суммы договора сумму, на которую изменилась сумма договора с плюсом или с минусом необходимо ввести в графу «Изменение» на закладках «График оплат» и «План график закупок». </w:t>
      </w:r>
    </w:p>
    <w:p w14:paraId="7E03DD82" w14:textId="1D21107B" w:rsidR="00F1249A" w:rsidRPr="00AD279F" w:rsidRDefault="00F1249A" w:rsidP="007F4340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При этом дата исполнения не меняется.</w:t>
      </w:r>
    </w:p>
    <w:p w14:paraId="18FAA590" w14:textId="062D8A26" w:rsidR="00F83153" w:rsidRPr="00AD279F" w:rsidRDefault="00533A92" w:rsidP="00F83153">
      <w:pPr>
        <w:rPr>
          <w:noProof/>
          <w:sz w:val="24"/>
          <w:szCs w:val="24"/>
          <w:lang w:eastAsia="ru-RU"/>
        </w:rPr>
      </w:pPr>
      <w:r w:rsidRPr="00AD279F">
        <w:rPr>
          <w:noProof/>
          <w:lang w:eastAsia="ru-RU"/>
        </w:rPr>
        <w:drawing>
          <wp:inline distT="0" distB="0" distL="0" distR="0" wp14:anchorId="49ABA853" wp14:editId="1DED5420">
            <wp:extent cx="6120130" cy="1553210"/>
            <wp:effectExtent l="0" t="0" r="0" b="889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55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3153" w:rsidRPr="00AD279F">
        <w:rPr>
          <w:noProof/>
          <w:sz w:val="24"/>
          <w:szCs w:val="24"/>
          <w:lang w:eastAsia="ru-RU"/>
        </w:rPr>
        <w:t xml:space="preserve"> </w:t>
      </w:r>
      <w:r w:rsidR="0091475F" w:rsidRPr="00AD279F">
        <w:rPr>
          <w:noProof/>
          <w:sz w:val="24"/>
          <w:szCs w:val="24"/>
          <w:lang w:eastAsia="ru-RU"/>
        </w:rPr>
        <w:t>Рис.2</w:t>
      </w:r>
      <w:r w:rsidR="0007538D" w:rsidRPr="00AD279F">
        <w:rPr>
          <w:noProof/>
          <w:sz w:val="24"/>
          <w:szCs w:val="24"/>
          <w:lang w:eastAsia="ru-RU"/>
        </w:rPr>
        <w:t>4</w:t>
      </w:r>
    </w:p>
    <w:p w14:paraId="5AB8E465" w14:textId="0FA934DF" w:rsidR="00533A92" w:rsidRPr="00AD279F" w:rsidRDefault="00533A92" w:rsidP="00F83153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Такие же корректировки необходимо произвести на закладке «План-график закупок».</w:t>
      </w:r>
    </w:p>
    <w:p w14:paraId="22E04181" w14:textId="61E2C222" w:rsidR="00F1249A" w:rsidRPr="00AD279F" w:rsidRDefault="00533A92" w:rsidP="007F4340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533E7987" wp14:editId="06481963">
            <wp:extent cx="6120130" cy="1479550"/>
            <wp:effectExtent l="0" t="0" r="0" b="635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7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ECC96" w14:textId="1AE34145" w:rsidR="00F83153" w:rsidRPr="00AD279F" w:rsidRDefault="00F83153" w:rsidP="00F83153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Рис.2</w:t>
      </w:r>
      <w:r w:rsidR="0007538D" w:rsidRPr="00AD279F">
        <w:rPr>
          <w:noProof/>
          <w:sz w:val="24"/>
          <w:szCs w:val="24"/>
          <w:lang w:eastAsia="ru-RU"/>
        </w:rPr>
        <w:t>5</w:t>
      </w:r>
    </w:p>
    <w:p w14:paraId="397BBBD1" w14:textId="6412F17D" w:rsidR="00B32196" w:rsidRPr="00AD279F" w:rsidRDefault="007F4340" w:rsidP="00811632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После изменений документ следует отразить в учете по команде «Провести и закрыть».</w:t>
      </w:r>
      <w:r w:rsidR="009E03B0" w:rsidRPr="00AD279F">
        <w:rPr>
          <w:sz w:val="24"/>
          <w:szCs w:val="24"/>
        </w:rPr>
        <w:t xml:space="preserve"> Введенные изменения вступят в силу начиная с даты документа «Регистрация графиков исполнения договоров».</w:t>
      </w:r>
    </w:p>
    <w:p w14:paraId="5BFADF2D" w14:textId="4065D15E" w:rsidR="00F83153" w:rsidRPr="00AD279F" w:rsidRDefault="00F83153" w:rsidP="00755F36">
      <w:pPr>
        <w:pStyle w:val="3"/>
      </w:pPr>
      <w:r w:rsidRPr="00AD279F">
        <w:t xml:space="preserve">Изменение графика </w:t>
      </w:r>
      <w:r w:rsidR="009E03B0" w:rsidRPr="00AD279F">
        <w:t xml:space="preserve">документом «Регистрация графиков исполнения договоров» </w:t>
      </w:r>
      <w:r w:rsidRPr="00AD279F">
        <w:t>в случае изменения даты исполнения</w:t>
      </w:r>
      <w:r w:rsidR="009E03B0" w:rsidRPr="00AD279F">
        <w:t xml:space="preserve"> по договору.</w:t>
      </w:r>
    </w:p>
    <w:p w14:paraId="60165377" w14:textId="5B5A6B09" w:rsidR="00F83153" w:rsidRPr="00AD279F" w:rsidRDefault="00F83153" w:rsidP="00F83153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Бывают случаи</w:t>
      </w:r>
      <w:r w:rsidR="00533A92" w:rsidRPr="00AD279F">
        <w:rPr>
          <w:sz w:val="24"/>
          <w:szCs w:val="24"/>
        </w:rPr>
        <w:t xml:space="preserve"> необходимости</w:t>
      </w:r>
      <w:r w:rsidRPr="00AD279F">
        <w:rPr>
          <w:sz w:val="24"/>
          <w:szCs w:val="24"/>
        </w:rPr>
        <w:t xml:space="preserve"> </w:t>
      </w:r>
      <w:r w:rsidR="00533A92" w:rsidRPr="00AD279F">
        <w:rPr>
          <w:sz w:val="24"/>
          <w:szCs w:val="24"/>
        </w:rPr>
        <w:t xml:space="preserve">корректировки графика </w:t>
      </w:r>
      <w:r w:rsidRPr="00AD279F">
        <w:rPr>
          <w:sz w:val="24"/>
          <w:szCs w:val="24"/>
        </w:rPr>
        <w:t>согласно изменений условий договора</w:t>
      </w:r>
      <w:r w:rsidR="00533A92" w:rsidRPr="00AD279F">
        <w:rPr>
          <w:sz w:val="24"/>
          <w:szCs w:val="24"/>
        </w:rPr>
        <w:t xml:space="preserve">, когда </w:t>
      </w:r>
      <w:r w:rsidRPr="00AD279F">
        <w:rPr>
          <w:sz w:val="24"/>
          <w:szCs w:val="24"/>
        </w:rPr>
        <w:t>изменилась дата исполнения</w:t>
      </w:r>
      <w:r w:rsidR="009E03B0" w:rsidRPr="00AD279F">
        <w:rPr>
          <w:sz w:val="24"/>
          <w:szCs w:val="24"/>
        </w:rPr>
        <w:t xml:space="preserve"> без изменения сумм по договору</w:t>
      </w:r>
      <w:r w:rsidRPr="00AD279F">
        <w:rPr>
          <w:sz w:val="24"/>
          <w:szCs w:val="24"/>
        </w:rPr>
        <w:t>.</w:t>
      </w:r>
    </w:p>
    <w:p w14:paraId="74109E67" w14:textId="6A72FB2A" w:rsidR="00F83153" w:rsidRPr="00AD279F" w:rsidRDefault="00F83153" w:rsidP="00F83153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 xml:space="preserve">В таких случаях изменения в график </w:t>
      </w:r>
      <w:r w:rsidR="00533A92" w:rsidRPr="00AD279F">
        <w:rPr>
          <w:sz w:val="24"/>
          <w:szCs w:val="24"/>
        </w:rPr>
        <w:t xml:space="preserve">следует </w:t>
      </w:r>
      <w:r w:rsidRPr="00AD279F">
        <w:rPr>
          <w:sz w:val="24"/>
          <w:szCs w:val="24"/>
        </w:rPr>
        <w:t>внести с помощью документа «Регистрация графиков исполнения договоров» из меню быстрого доступа.</w:t>
      </w:r>
    </w:p>
    <w:p w14:paraId="52B4E369" w14:textId="77777777" w:rsidR="001F0524" w:rsidRPr="00AD279F" w:rsidRDefault="001F0524" w:rsidP="001F0524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Дата документа «Регистрация графиков исполнения договоров», вносящего изменения в график исполнения по договору, должна соответствовать дате вступления в силу дополнительного соглашения к договору.</w:t>
      </w:r>
    </w:p>
    <w:p w14:paraId="3C99B9E6" w14:textId="77777777" w:rsidR="00F83153" w:rsidRPr="00AD279F" w:rsidRDefault="00F83153" w:rsidP="00F83153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641A1E92" wp14:editId="32202D79">
            <wp:extent cx="4526280" cy="2128723"/>
            <wp:effectExtent l="0" t="0" r="7620" b="508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547424" cy="2138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D765B" w14:textId="428698BA" w:rsidR="00F83153" w:rsidRPr="00AD279F" w:rsidRDefault="00F83153" w:rsidP="00F83153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Рис.2</w:t>
      </w:r>
      <w:r w:rsidR="0007538D" w:rsidRPr="00AD279F">
        <w:rPr>
          <w:noProof/>
          <w:sz w:val="24"/>
          <w:szCs w:val="24"/>
          <w:lang w:eastAsia="ru-RU"/>
        </w:rPr>
        <w:t>6</w:t>
      </w:r>
    </w:p>
    <w:p w14:paraId="6DD58036" w14:textId="51D67E4F" w:rsidR="00533A92" w:rsidRPr="00AD279F" w:rsidRDefault="00533A92" w:rsidP="00F83153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 xml:space="preserve">Также можно ввести изменения с помощью команды «Создать на основании» из карточки элемента справочника </w:t>
      </w:r>
      <w:r w:rsidRPr="00AD279F">
        <w:rPr>
          <w:sz w:val="24"/>
          <w:szCs w:val="24"/>
        </w:rPr>
        <w:t>«Договоры и иные основания возникновения обязательств».</w:t>
      </w:r>
    </w:p>
    <w:p w14:paraId="1E056435" w14:textId="5A07BAA8" w:rsidR="00533A92" w:rsidRPr="00AD279F" w:rsidRDefault="00533A92" w:rsidP="00F83153">
      <w:pPr>
        <w:rPr>
          <w:noProof/>
          <w:sz w:val="24"/>
          <w:szCs w:val="24"/>
          <w:lang w:eastAsia="ru-RU"/>
        </w:rPr>
      </w:pPr>
      <w:r w:rsidRPr="00AD279F">
        <w:rPr>
          <w:noProof/>
          <w:lang w:eastAsia="ru-RU"/>
        </w:rPr>
        <w:drawing>
          <wp:inline distT="0" distB="0" distL="0" distR="0" wp14:anchorId="50760449" wp14:editId="48223CB0">
            <wp:extent cx="6120130" cy="2051050"/>
            <wp:effectExtent l="0" t="0" r="0" b="635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5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0B7D0" w14:textId="04744FA4" w:rsidR="00DF5B98" w:rsidRPr="00AD279F" w:rsidRDefault="0091475F" w:rsidP="00F83153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Рис.2</w:t>
      </w:r>
      <w:r w:rsidR="0007538D" w:rsidRPr="00AD279F">
        <w:rPr>
          <w:noProof/>
          <w:sz w:val="24"/>
          <w:szCs w:val="24"/>
          <w:lang w:eastAsia="ru-RU"/>
        </w:rPr>
        <w:t>7</w:t>
      </w:r>
    </w:p>
    <w:p w14:paraId="3F89D18C" w14:textId="2538CB37" w:rsidR="009E03B0" w:rsidRPr="00AD279F" w:rsidRDefault="009E03B0" w:rsidP="00F83153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 xml:space="preserve">При заполнении в шапке документа реквизитов «Контрагент» и «Договор» табличные части «График оплат» и «План график закупок» будут заполнены автоматически </w:t>
      </w:r>
      <w:r w:rsidRPr="00AD279F">
        <w:rPr>
          <w:b/>
          <w:sz w:val="24"/>
          <w:szCs w:val="24"/>
        </w:rPr>
        <w:t>оставшимися не исполненными суммами по графику</w:t>
      </w:r>
      <w:r w:rsidRPr="00AD279F">
        <w:rPr>
          <w:sz w:val="24"/>
          <w:szCs w:val="24"/>
        </w:rPr>
        <w:t>.</w:t>
      </w:r>
    </w:p>
    <w:p w14:paraId="18327E0B" w14:textId="0B869BDA" w:rsidR="00F83153" w:rsidRPr="00AD279F" w:rsidRDefault="00F83153" w:rsidP="00F83153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В созданном документе можно изменить данные по дате исполнения как на закладке «График платежей», так и на закладке «План-график закупок».</w:t>
      </w:r>
    </w:p>
    <w:p w14:paraId="615FD5F5" w14:textId="6704C5B3" w:rsidR="00F1249A" w:rsidRPr="00AD279F" w:rsidRDefault="00F1249A" w:rsidP="00811632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Если требуется изменить дату исполнения, то в документе следует отразить корректировку дат исполнения</w:t>
      </w:r>
      <w:r w:rsidR="009E03B0" w:rsidRPr="00AD279F">
        <w:rPr>
          <w:sz w:val="24"/>
          <w:szCs w:val="24"/>
        </w:rPr>
        <w:t xml:space="preserve"> следующим образом: в строке со старой датой в графе </w:t>
      </w:r>
      <w:r w:rsidR="005B29EB" w:rsidRPr="00AD279F">
        <w:rPr>
          <w:sz w:val="24"/>
          <w:szCs w:val="24"/>
        </w:rPr>
        <w:t>«</w:t>
      </w:r>
      <w:r w:rsidR="009E03B0" w:rsidRPr="00AD279F">
        <w:rPr>
          <w:sz w:val="24"/>
          <w:szCs w:val="24"/>
        </w:rPr>
        <w:t>Изменение</w:t>
      </w:r>
      <w:r w:rsidR="005B29EB" w:rsidRPr="00AD279F">
        <w:rPr>
          <w:sz w:val="24"/>
          <w:szCs w:val="24"/>
        </w:rPr>
        <w:t>»</w:t>
      </w:r>
      <w:r w:rsidR="009E03B0" w:rsidRPr="00AD279F">
        <w:rPr>
          <w:sz w:val="24"/>
          <w:szCs w:val="24"/>
        </w:rPr>
        <w:t xml:space="preserve"> ввести сумму с минусом, равную сумме «До изменений», далее необходимо добавить новую строку (можно путем копирования предыдущей строки через кнопку «Еще»</w:t>
      </w:r>
      <w:r w:rsidR="005B29EB" w:rsidRPr="00AD279F">
        <w:rPr>
          <w:sz w:val="24"/>
          <w:szCs w:val="24"/>
        </w:rPr>
        <w:t>)</w:t>
      </w:r>
      <w:r w:rsidR="009E03B0" w:rsidRPr="00AD279F">
        <w:rPr>
          <w:sz w:val="24"/>
          <w:szCs w:val="24"/>
        </w:rPr>
        <w:t xml:space="preserve"> и указать в этой строке новую дату исполнения</w:t>
      </w:r>
      <w:r w:rsidRPr="00AD279F">
        <w:rPr>
          <w:sz w:val="24"/>
          <w:szCs w:val="24"/>
        </w:rPr>
        <w:t xml:space="preserve"> </w:t>
      </w:r>
      <w:r w:rsidR="005B29EB" w:rsidRPr="00AD279F">
        <w:rPr>
          <w:sz w:val="24"/>
          <w:szCs w:val="24"/>
        </w:rPr>
        <w:t>в графе «Оплатить до» и сумму в графе «Изменение»</w:t>
      </w:r>
      <w:r w:rsidR="00F83153" w:rsidRPr="00AD279F">
        <w:rPr>
          <w:sz w:val="24"/>
          <w:szCs w:val="24"/>
        </w:rPr>
        <w:t>.</w:t>
      </w:r>
      <w:r w:rsidR="005B29EB" w:rsidRPr="00AD279F">
        <w:rPr>
          <w:sz w:val="24"/>
          <w:szCs w:val="24"/>
        </w:rPr>
        <w:t xml:space="preserve"> В случае копирования остальные реквизиты в новой строке будут заполнены автоматически.</w:t>
      </w:r>
    </w:p>
    <w:p w14:paraId="7D4F0712" w14:textId="59E08045" w:rsidR="00F1249A" w:rsidRPr="00AD279F" w:rsidRDefault="00E25414" w:rsidP="00811632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14A5C0A5" wp14:editId="66B7BF97">
            <wp:extent cx="6120130" cy="1669415"/>
            <wp:effectExtent l="0" t="0" r="0" b="698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66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E2164" w14:textId="50698A01" w:rsidR="00F83153" w:rsidRPr="00AD279F" w:rsidRDefault="00F83153" w:rsidP="00F83153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Рис.2</w:t>
      </w:r>
      <w:r w:rsidR="0007538D" w:rsidRPr="00AD279F">
        <w:rPr>
          <w:noProof/>
          <w:sz w:val="24"/>
          <w:szCs w:val="24"/>
          <w:lang w:eastAsia="ru-RU"/>
        </w:rPr>
        <w:t>8</w:t>
      </w:r>
    </w:p>
    <w:p w14:paraId="0F4B6F57" w14:textId="4988C52A" w:rsidR="00E25414" w:rsidRPr="00AD279F" w:rsidRDefault="00E25414" w:rsidP="00F83153">
      <w:pPr>
        <w:rPr>
          <w:noProof/>
          <w:sz w:val="24"/>
          <w:szCs w:val="24"/>
          <w:lang w:eastAsia="ru-RU"/>
        </w:rPr>
      </w:pPr>
      <w:r w:rsidRPr="00AD279F">
        <w:rPr>
          <w:noProof/>
          <w:lang w:eastAsia="ru-RU"/>
        </w:rPr>
        <w:drawing>
          <wp:inline distT="0" distB="0" distL="0" distR="0" wp14:anchorId="39EF0268" wp14:editId="63FE2681">
            <wp:extent cx="6120130" cy="1617980"/>
            <wp:effectExtent l="0" t="0" r="0" b="127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61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FDB4C" w14:textId="62EE5B25" w:rsidR="00DF5B98" w:rsidRPr="00AD279F" w:rsidRDefault="0091475F" w:rsidP="00DF5B98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Рис.2</w:t>
      </w:r>
      <w:r w:rsidR="0007538D" w:rsidRPr="00AD279F">
        <w:rPr>
          <w:noProof/>
          <w:sz w:val="24"/>
          <w:szCs w:val="24"/>
          <w:lang w:eastAsia="ru-RU"/>
        </w:rPr>
        <w:t>9</w:t>
      </w:r>
    </w:p>
    <w:p w14:paraId="6D9190DA" w14:textId="28181D5F" w:rsidR="00B65382" w:rsidRPr="00AD279F" w:rsidRDefault="00B65382" w:rsidP="00B65382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Аналогичным образом вводятся изменения в графики в случае изменения бюджетной классификации по договору.</w:t>
      </w:r>
    </w:p>
    <w:p w14:paraId="402B9EAD" w14:textId="60114C31" w:rsidR="00E25414" w:rsidRPr="00AD279F" w:rsidRDefault="00E25414" w:rsidP="00B65382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296BF3B2" wp14:editId="4741071F">
            <wp:extent cx="6120130" cy="1616075"/>
            <wp:effectExtent l="0" t="0" r="0" b="317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61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0D42C6" w14:textId="0A525550" w:rsidR="00DF5B98" w:rsidRPr="00AD279F" w:rsidRDefault="0091475F" w:rsidP="00DF5B98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</w:t>
      </w:r>
      <w:r w:rsidR="0007538D" w:rsidRPr="00AD279F">
        <w:rPr>
          <w:noProof/>
          <w:sz w:val="24"/>
          <w:szCs w:val="24"/>
          <w:lang w:eastAsia="ru-RU"/>
        </w:rPr>
        <w:t>30</w:t>
      </w:r>
    </w:p>
    <w:p w14:paraId="3462F16E" w14:textId="2A6FA01C" w:rsidR="00E25414" w:rsidRPr="00AD279F" w:rsidRDefault="00E25414" w:rsidP="00B65382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70CD5DCD" wp14:editId="4415D688">
            <wp:extent cx="6120130" cy="152908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52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E17DC" w14:textId="6C824296" w:rsidR="00DF5B98" w:rsidRPr="00AD279F" w:rsidRDefault="0091475F" w:rsidP="00DF5B98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</w:t>
      </w:r>
      <w:r w:rsidR="00A62701" w:rsidRPr="00AD279F">
        <w:rPr>
          <w:noProof/>
          <w:sz w:val="24"/>
          <w:szCs w:val="24"/>
          <w:lang w:eastAsia="ru-RU"/>
        </w:rPr>
        <w:t>3</w:t>
      </w:r>
      <w:r w:rsidR="0007538D" w:rsidRPr="00AD279F">
        <w:rPr>
          <w:noProof/>
          <w:sz w:val="24"/>
          <w:szCs w:val="24"/>
          <w:lang w:eastAsia="ru-RU"/>
        </w:rPr>
        <w:t>1</w:t>
      </w:r>
    </w:p>
    <w:p w14:paraId="1BE54155" w14:textId="42CB3BB6" w:rsidR="00F83153" w:rsidRPr="00AD279F" w:rsidRDefault="00F83153" w:rsidP="00B65382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После изменений документ следует отразить в учете по команде «Провести и закрыть».</w:t>
      </w:r>
    </w:p>
    <w:p w14:paraId="09BE8751" w14:textId="456D07BA" w:rsidR="00F83153" w:rsidRPr="00AD279F" w:rsidRDefault="00F83153" w:rsidP="00F83153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Соответствующие записи будут произведены в регистрах</w:t>
      </w:r>
      <w:r w:rsidR="00B65382" w:rsidRPr="00AD279F">
        <w:rPr>
          <w:sz w:val="24"/>
          <w:szCs w:val="24"/>
        </w:rPr>
        <w:t xml:space="preserve"> графиков</w:t>
      </w:r>
      <w:r w:rsidRPr="00AD279F">
        <w:rPr>
          <w:sz w:val="24"/>
          <w:szCs w:val="24"/>
        </w:rPr>
        <w:t>.</w:t>
      </w:r>
    </w:p>
    <w:p w14:paraId="735B980E" w14:textId="21796ACF" w:rsidR="00F83153" w:rsidRPr="00AD279F" w:rsidRDefault="00E25414" w:rsidP="00811632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4A034CCF" wp14:editId="01C1481C">
            <wp:extent cx="6120130" cy="209931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9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E8486" w14:textId="5349A350" w:rsidR="00F83153" w:rsidRPr="00AD279F" w:rsidRDefault="0091475F" w:rsidP="00F83153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Рис.3</w:t>
      </w:r>
      <w:r w:rsidR="0007538D" w:rsidRPr="00AD279F">
        <w:rPr>
          <w:noProof/>
          <w:sz w:val="24"/>
          <w:szCs w:val="24"/>
          <w:lang w:eastAsia="ru-RU"/>
        </w:rPr>
        <w:t>2</w:t>
      </w:r>
    </w:p>
    <w:p w14:paraId="3A9B48B9" w14:textId="7148E235" w:rsidR="00E25414" w:rsidRPr="00AD279F" w:rsidRDefault="00E25414" w:rsidP="00F83153">
      <w:pPr>
        <w:rPr>
          <w:noProof/>
          <w:sz w:val="24"/>
          <w:szCs w:val="24"/>
          <w:lang w:eastAsia="ru-RU"/>
        </w:rPr>
      </w:pPr>
      <w:r w:rsidRPr="00AD279F">
        <w:rPr>
          <w:noProof/>
          <w:lang w:eastAsia="ru-RU"/>
        </w:rPr>
        <w:drawing>
          <wp:inline distT="0" distB="0" distL="0" distR="0" wp14:anchorId="09C9E144" wp14:editId="0A021598">
            <wp:extent cx="6120130" cy="1880235"/>
            <wp:effectExtent l="0" t="0" r="0" b="571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88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AEC97" w14:textId="0451AF60" w:rsidR="00DF5B98" w:rsidRPr="00AD279F" w:rsidRDefault="0091475F" w:rsidP="00F83153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Рис.3</w:t>
      </w:r>
      <w:r w:rsidR="0007538D" w:rsidRPr="00AD279F">
        <w:rPr>
          <w:noProof/>
          <w:sz w:val="24"/>
          <w:szCs w:val="24"/>
          <w:lang w:eastAsia="ru-RU"/>
        </w:rPr>
        <w:t>3</w:t>
      </w:r>
    </w:p>
    <w:p w14:paraId="28BB4ABD" w14:textId="64725528" w:rsidR="005F450D" w:rsidRPr="00AD279F" w:rsidRDefault="005F450D" w:rsidP="00ED1A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Введенные изменения вступят в силу начиная с даты документа «Регистрация графиков исполнения договоров».</w:t>
      </w:r>
    </w:p>
    <w:p w14:paraId="5C184E27" w14:textId="77777777" w:rsidR="008B221F" w:rsidRPr="00AD279F" w:rsidRDefault="008B221F">
      <w:pPr>
        <w:rPr>
          <w:rFonts w:asciiTheme="majorHAnsi" w:eastAsiaTheme="majorEastAsia" w:hAnsiTheme="majorHAnsi" w:cstheme="majorBidi"/>
          <w:color w:val="2F5496" w:themeColor="accent1" w:themeShade="BF"/>
          <w:sz w:val="24"/>
          <w:szCs w:val="24"/>
        </w:rPr>
      </w:pPr>
      <w:r w:rsidRPr="00AD279F">
        <w:rPr>
          <w:sz w:val="24"/>
          <w:szCs w:val="24"/>
        </w:rPr>
        <w:br w:type="page"/>
      </w:r>
    </w:p>
    <w:p w14:paraId="1BFD3D0D" w14:textId="04195D2E" w:rsidR="00755F36" w:rsidRPr="00AD279F" w:rsidRDefault="00755F36" w:rsidP="00755F36">
      <w:pPr>
        <w:pStyle w:val="2"/>
        <w:rPr>
          <w:sz w:val="24"/>
          <w:szCs w:val="24"/>
        </w:rPr>
      </w:pPr>
      <w:r w:rsidRPr="00AD279F">
        <w:rPr>
          <w:sz w:val="24"/>
          <w:szCs w:val="24"/>
        </w:rPr>
        <w:t xml:space="preserve">Многоэтапные контракты </w:t>
      </w:r>
    </w:p>
    <w:p w14:paraId="1139DEB0" w14:textId="1FFAD1B7" w:rsidR="00755F36" w:rsidRPr="00AD279F" w:rsidRDefault="00F21CED" w:rsidP="00B65382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В случаях, когда по условиям договора предусмотрен</w:t>
      </w:r>
      <w:r w:rsidR="008C08D2" w:rsidRPr="00AD279F">
        <w:rPr>
          <w:sz w:val="24"/>
          <w:szCs w:val="24"/>
        </w:rPr>
        <w:t>о</w:t>
      </w:r>
      <w:r w:rsidRPr="00AD279F">
        <w:rPr>
          <w:sz w:val="24"/>
          <w:szCs w:val="24"/>
        </w:rPr>
        <w:t xml:space="preserve"> </w:t>
      </w:r>
      <w:r w:rsidR="008C08D2" w:rsidRPr="00AD279F">
        <w:rPr>
          <w:sz w:val="24"/>
          <w:szCs w:val="24"/>
        </w:rPr>
        <w:t xml:space="preserve">несколько </w:t>
      </w:r>
      <w:r w:rsidRPr="00AD279F">
        <w:rPr>
          <w:sz w:val="24"/>
          <w:szCs w:val="24"/>
        </w:rPr>
        <w:t>отдельны</w:t>
      </w:r>
      <w:r w:rsidR="008C08D2" w:rsidRPr="00AD279F">
        <w:rPr>
          <w:sz w:val="24"/>
          <w:szCs w:val="24"/>
        </w:rPr>
        <w:t>х</w:t>
      </w:r>
      <w:r w:rsidRPr="00AD279F">
        <w:rPr>
          <w:sz w:val="24"/>
          <w:szCs w:val="24"/>
        </w:rPr>
        <w:t xml:space="preserve"> этап</w:t>
      </w:r>
      <w:r w:rsidR="008C08D2" w:rsidRPr="00AD279F">
        <w:rPr>
          <w:sz w:val="24"/>
          <w:szCs w:val="24"/>
        </w:rPr>
        <w:t>ов</w:t>
      </w:r>
      <w:r w:rsidRPr="00AD279F">
        <w:rPr>
          <w:sz w:val="24"/>
          <w:szCs w:val="24"/>
        </w:rPr>
        <w:t xml:space="preserve"> оплаты и поставки, при вводе графиков следует указать </w:t>
      </w:r>
      <w:r w:rsidR="008C08D2" w:rsidRPr="00AD279F">
        <w:rPr>
          <w:sz w:val="24"/>
          <w:szCs w:val="24"/>
        </w:rPr>
        <w:t xml:space="preserve">даты в соответствии с условиями </w:t>
      </w:r>
      <w:r w:rsidR="007E2CF9" w:rsidRPr="00AD279F">
        <w:rPr>
          <w:sz w:val="24"/>
          <w:szCs w:val="24"/>
        </w:rPr>
        <w:t>контракта</w:t>
      </w:r>
      <w:r w:rsidR="008C08D2" w:rsidRPr="00AD279F">
        <w:rPr>
          <w:sz w:val="24"/>
          <w:szCs w:val="24"/>
        </w:rPr>
        <w:t>.</w:t>
      </w:r>
    </w:p>
    <w:p w14:paraId="2F565987" w14:textId="77777777" w:rsidR="008C08D2" w:rsidRPr="00AD279F" w:rsidRDefault="008C08D2" w:rsidP="008C08D2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Для вновь созданного договора следует ввести документ «Регистрация графиков исполнения договоров» в разделе меню быстрого доступа «Планирование и санкционирование» подраздела «Договоры и обязательства».</w:t>
      </w:r>
    </w:p>
    <w:p w14:paraId="1EB54984" w14:textId="77777777" w:rsidR="008C08D2" w:rsidRPr="00AD279F" w:rsidRDefault="008C08D2" w:rsidP="008C08D2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343BD88E" wp14:editId="38296E53">
            <wp:extent cx="4765813" cy="2423948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89499" cy="243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20CA5" w14:textId="3CC710A7" w:rsidR="008C08D2" w:rsidRPr="00AD279F" w:rsidRDefault="0091475F" w:rsidP="008C08D2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t>Рис.3</w:t>
      </w:r>
      <w:r w:rsidR="0007538D" w:rsidRPr="00AD279F">
        <w:rPr>
          <w:noProof/>
          <w:sz w:val="24"/>
          <w:szCs w:val="24"/>
          <w:lang w:eastAsia="ru-RU"/>
        </w:rPr>
        <w:t>4</w:t>
      </w:r>
    </w:p>
    <w:p w14:paraId="46272B8A" w14:textId="0AAB4386" w:rsidR="008600E0" w:rsidRPr="00AD279F" w:rsidRDefault="008600E0" w:rsidP="00B65382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График платежей и План-график закупок можно ввести вручную, указав необходимые данные, с помощью команды «Добавить».</w:t>
      </w:r>
    </w:p>
    <w:p w14:paraId="495725EA" w14:textId="24615C85" w:rsidR="008C08D2" w:rsidRPr="00AD279F" w:rsidRDefault="008C08D2" w:rsidP="00B65382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 xml:space="preserve">При вводе многоэтапных договоров </w:t>
      </w:r>
      <w:r w:rsidR="008600E0" w:rsidRPr="00AD279F">
        <w:rPr>
          <w:sz w:val="24"/>
          <w:szCs w:val="24"/>
        </w:rPr>
        <w:t xml:space="preserve">в случае однотипных дат (начало месяца, конец месяца) и одинаковых сумм </w:t>
      </w:r>
      <w:r w:rsidRPr="00AD279F">
        <w:rPr>
          <w:sz w:val="24"/>
          <w:szCs w:val="24"/>
        </w:rPr>
        <w:t>удобно использовать функционал «Конструктор графиков».</w:t>
      </w:r>
    </w:p>
    <w:p w14:paraId="2582C54F" w14:textId="5DB25E9F" w:rsidR="008C08D2" w:rsidRPr="00AD279F" w:rsidRDefault="008C08D2" w:rsidP="00B65382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1EE4DC98" wp14:editId="53E6B662">
            <wp:extent cx="4875144" cy="2652042"/>
            <wp:effectExtent l="0" t="0" r="1905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884447" cy="2657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E0A02" w14:textId="34B46E9E" w:rsidR="008C08D2" w:rsidRPr="00AD279F" w:rsidRDefault="0091475F" w:rsidP="008C08D2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Рис.3</w:t>
      </w:r>
      <w:r w:rsidR="0007538D" w:rsidRPr="00AD279F">
        <w:rPr>
          <w:noProof/>
          <w:sz w:val="24"/>
          <w:szCs w:val="24"/>
          <w:lang w:eastAsia="ru-RU"/>
        </w:rPr>
        <w:t>5</w:t>
      </w:r>
    </w:p>
    <w:p w14:paraId="1300C3B1" w14:textId="03CDCC5D" w:rsidR="00EB28FC" w:rsidRPr="00AD279F" w:rsidRDefault="00EB28FC" w:rsidP="008C08D2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По команде «Сформировать график» соответствующими данными будут заполнен</w:t>
      </w:r>
      <w:r w:rsidR="00DB48F2" w:rsidRPr="00AD279F">
        <w:rPr>
          <w:noProof/>
          <w:sz w:val="24"/>
          <w:szCs w:val="24"/>
          <w:lang w:eastAsia="ru-RU"/>
        </w:rPr>
        <w:t>ы</w:t>
      </w:r>
      <w:r w:rsidRPr="00AD279F">
        <w:rPr>
          <w:noProof/>
          <w:sz w:val="24"/>
          <w:szCs w:val="24"/>
          <w:lang w:eastAsia="ru-RU"/>
        </w:rPr>
        <w:t xml:space="preserve"> табличные части заклад</w:t>
      </w:r>
      <w:r w:rsidR="00DB48F2" w:rsidRPr="00AD279F">
        <w:rPr>
          <w:noProof/>
          <w:sz w:val="24"/>
          <w:szCs w:val="24"/>
          <w:lang w:eastAsia="ru-RU"/>
        </w:rPr>
        <w:t>ок</w:t>
      </w:r>
      <w:r w:rsidRPr="00AD279F">
        <w:rPr>
          <w:noProof/>
          <w:sz w:val="24"/>
          <w:szCs w:val="24"/>
          <w:lang w:eastAsia="ru-RU"/>
        </w:rPr>
        <w:t xml:space="preserve"> «График платежей» и «План-график закупок».</w:t>
      </w:r>
    </w:p>
    <w:p w14:paraId="00533325" w14:textId="31150320" w:rsidR="008C08D2" w:rsidRPr="00AD279F" w:rsidRDefault="008C08D2" w:rsidP="008C08D2">
      <w:pPr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36DA4053" wp14:editId="4C8620F0">
            <wp:extent cx="4530371" cy="2300909"/>
            <wp:effectExtent l="0" t="0" r="3810" b="444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538537" cy="2305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3CB4C" w14:textId="0A93525D" w:rsidR="008C08D2" w:rsidRPr="00AD279F" w:rsidRDefault="0091475F" w:rsidP="008C08D2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Рис.3</w:t>
      </w:r>
      <w:r w:rsidR="0007538D" w:rsidRPr="00AD279F">
        <w:rPr>
          <w:noProof/>
          <w:sz w:val="24"/>
          <w:szCs w:val="24"/>
          <w:lang w:eastAsia="ru-RU"/>
        </w:rPr>
        <w:t>6</w:t>
      </w:r>
    </w:p>
    <w:p w14:paraId="780AB801" w14:textId="0F72B8F7" w:rsidR="008C08D2" w:rsidRPr="00AD279F" w:rsidRDefault="008C08D2" w:rsidP="008C08D2">
      <w:pPr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3134A64A" wp14:editId="37A55FA3">
            <wp:extent cx="4606787" cy="2342588"/>
            <wp:effectExtent l="0" t="0" r="3810" b="63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618781" cy="2348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2E95A7" w14:textId="285F072D" w:rsidR="008C08D2" w:rsidRPr="00AD279F" w:rsidRDefault="0091475F" w:rsidP="008C08D2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Рис.3</w:t>
      </w:r>
      <w:r w:rsidR="0007538D" w:rsidRPr="00AD279F">
        <w:rPr>
          <w:noProof/>
          <w:sz w:val="24"/>
          <w:szCs w:val="24"/>
          <w:lang w:eastAsia="ru-RU"/>
        </w:rPr>
        <w:t>7</w:t>
      </w:r>
    </w:p>
    <w:p w14:paraId="4288B0EB" w14:textId="5554B58C" w:rsidR="00EB28FC" w:rsidRPr="00AD279F" w:rsidRDefault="00EB28FC" w:rsidP="008C08D2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При необходимости дату платежа или закупки можно скорректировать вручную.</w:t>
      </w:r>
    </w:p>
    <w:p w14:paraId="06EAA053" w14:textId="0FD42A99" w:rsidR="008C08D2" w:rsidRPr="00AD279F" w:rsidRDefault="008C08D2" w:rsidP="008C08D2">
      <w:pPr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3C120E06" wp14:editId="432BA3E0">
            <wp:extent cx="4815509" cy="2434235"/>
            <wp:effectExtent l="0" t="0" r="4445" b="444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823065" cy="2438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2EA06" w14:textId="6AA13B9A" w:rsidR="008C08D2" w:rsidRPr="00AD279F" w:rsidRDefault="0091475F" w:rsidP="008C08D2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Рис.3</w:t>
      </w:r>
      <w:r w:rsidR="0007538D" w:rsidRPr="00AD279F">
        <w:rPr>
          <w:noProof/>
          <w:sz w:val="24"/>
          <w:szCs w:val="24"/>
          <w:lang w:eastAsia="ru-RU"/>
        </w:rPr>
        <w:t>8</w:t>
      </w:r>
    </w:p>
    <w:p w14:paraId="6FD54C22" w14:textId="50C3E6A3" w:rsidR="008B221F" w:rsidRPr="00AD279F" w:rsidRDefault="008C08D2" w:rsidP="00DB48F2">
      <w:pPr>
        <w:ind w:firstLine="284"/>
        <w:jc w:val="both"/>
        <w:rPr>
          <w:rFonts w:asciiTheme="majorHAnsi" w:eastAsiaTheme="majorEastAsia" w:hAnsiTheme="majorHAnsi" w:cstheme="majorBidi"/>
          <w:color w:val="2F5496" w:themeColor="accent1" w:themeShade="BF"/>
          <w:sz w:val="24"/>
          <w:szCs w:val="24"/>
        </w:rPr>
      </w:pPr>
      <w:r w:rsidRPr="00AD279F">
        <w:rPr>
          <w:sz w:val="24"/>
          <w:szCs w:val="24"/>
        </w:rPr>
        <w:t xml:space="preserve">В остальном работа с графиками многоэтапных контрактов производится в соответствии с вышеописанными действиями. </w:t>
      </w:r>
      <w:r w:rsidR="008B221F" w:rsidRPr="00AD279F">
        <w:rPr>
          <w:sz w:val="24"/>
          <w:szCs w:val="24"/>
        </w:rPr>
        <w:br w:type="page"/>
      </w:r>
    </w:p>
    <w:p w14:paraId="41126294" w14:textId="78A8691C" w:rsidR="00DD3127" w:rsidRPr="00AD279F" w:rsidRDefault="00DD3127" w:rsidP="00DD3127">
      <w:pPr>
        <w:pStyle w:val="2"/>
        <w:rPr>
          <w:sz w:val="24"/>
          <w:szCs w:val="24"/>
        </w:rPr>
      </w:pPr>
      <w:r w:rsidRPr="00AD279F">
        <w:rPr>
          <w:sz w:val="24"/>
          <w:szCs w:val="24"/>
        </w:rPr>
        <w:t>Многоэтапные контракты с особенностями зачета авансов</w:t>
      </w:r>
    </w:p>
    <w:p w14:paraId="418FCF1C" w14:textId="2E54EF83" w:rsidR="003A6966" w:rsidRPr="00AD279F" w:rsidRDefault="003A6966" w:rsidP="00B65382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 xml:space="preserve">В случае </w:t>
      </w:r>
      <w:r w:rsidR="00ED1ABD" w:rsidRPr="00AD279F">
        <w:rPr>
          <w:sz w:val="24"/>
          <w:szCs w:val="24"/>
        </w:rPr>
        <w:t xml:space="preserve">некоторых </w:t>
      </w:r>
      <w:r w:rsidRPr="00AD279F">
        <w:rPr>
          <w:sz w:val="24"/>
          <w:szCs w:val="24"/>
        </w:rPr>
        <w:t>многоэтапных контрактов с</w:t>
      </w:r>
      <w:r w:rsidR="008B221F" w:rsidRPr="00AD279F">
        <w:rPr>
          <w:sz w:val="24"/>
          <w:szCs w:val="24"/>
        </w:rPr>
        <w:t xml:space="preserve">уществуют особенности ведения </w:t>
      </w:r>
      <w:r w:rsidRPr="00AD279F">
        <w:rPr>
          <w:sz w:val="24"/>
          <w:szCs w:val="24"/>
        </w:rPr>
        <w:t>учета в разрезе даты исполнения.</w:t>
      </w:r>
    </w:p>
    <w:p w14:paraId="38AC324C" w14:textId="1644B8DA" w:rsidR="00DD3127" w:rsidRPr="00AD279F" w:rsidRDefault="003A6966" w:rsidP="00B65382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П</w:t>
      </w:r>
      <w:r w:rsidR="00A138F2" w:rsidRPr="00AD279F">
        <w:rPr>
          <w:sz w:val="24"/>
          <w:szCs w:val="24"/>
        </w:rPr>
        <w:t>ри наличии 2-х и более этапов, в силу особенностей поэтапного зачета авансов может наступить ситуация, когда один эта</w:t>
      </w:r>
      <w:r w:rsidRPr="00AD279F">
        <w:rPr>
          <w:sz w:val="24"/>
          <w:szCs w:val="24"/>
        </w:rPr>
        <w:t>п</w:t>
      </w:r>
      <w:r w:rsidR="00A138F2" w:rsidRPr="00AD279F">
        <w:rPr>
          <w:sz w:val="24"/>
          <w:szCs w:val="24"/>
        </w:rPr>
        <w:t xml:space="preserve"> окончен, но по нему </w:t>
      </w:r>
      <w:r w:rsidRPr="00AD279F">
        <w:rPr>
          <w:sz w:val="24"/>
          <w:szCs w:val="24"/>
        </w:rPr>
        <w:t xml:space="preserve">аванс </w:t>
      </w:r>
      <w:r w:rsidR="00A138F2" w:rsidRPr="00AD279F">
        <w:rPr>
          <w:sz w:val="24"/>
          <w:szCs w:val="24"/>
        </w:rPr>
        <w:t>не закрыт</w:t>
      </w:r>
      <w:r w:rsidRPr="00AD279F">
        <w:rPr>
          <w:sz w:val="24"/>
          <w:szCs w:val="24"/>
        </w:rPr>
        <w:t xml:space="preserve"> полностью</w:t>
      </w:r>
      <w:r w:rsidR="00A138F2" w:rsidRPr="00AD279F">
        <w:rPr>
          <w:sz w:val="24"/>
          <w:szCs w:val="24"/>
        </w:rPr>
        <w:t>, при этом существуют этапы, по которым аванс так же выдан, но предельная дата не наступила.</w:t>
      </w:r>
    </w:p>
    <w:p w14:paraId="45E2C61A" w14:textId="7DAF8653" w:rsidR="001F0524" w:rsidRPr="00AD279F" w:rsidRDefault="001F0524" w:rsidP="001F05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 xml:space="preserve">Внимание! </w:t>
      </w:r>
      <w:r w:rsidR="003A6966" w:rsidRPr="00AD279F">
        <w:rPr>
          <w:sz w:val="24"/>
          <w:szCs w:val="24"/>
        </w:rPr>
        <w:t>Отражение</w:t>
      </w:r>
      <w:r w:rsidRPr="00AD279F">
        <w:rPr>
          <w:sz w:val="24"/>
          <w:szCs w:val="24"/>
        </w:rPr>
        <w:t xml:space="preserve"> аванса для таких контрактов в разрезе предельной даты исполнения идет по ФИФО! Несмотря на то, что на каких-то этапах аванс в разрезе первой даты исполнения будет зачтен не полностью, после зачета аванса на следующем этапе остаток дебиторской задолженности будет перенесен на дату исполнения следующего этапа!</w:t>
      </w:r>
    </w:p>
    <w:p w14:paraId="53B786E3" w14:textId="77777777" w:rsidR="00ED1ABD" w:rsidRPr="00AD279F" w:rsidRDefault="00ED1ABD" w:rsidP="00ED1ABD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Для отражения графика исполнения договора следует ввести документ «Регистрация графиков исполнения договоров» в разделе меню быстрого доступа «Планирование и санкционирование» подраздела «Договоры и обязательства».</w:t>
      </w:r>
    </w:p>
    <w:p w14:paraId="3B9F7A1A" w14:textId="4A192198" w:rsidR="00ED1ABD" w:rsidRPr="00AD279F" w:rsidRDefault="00ED1ABD" w:rsidP="00B65382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0C10F91A" wp14:editId="52ACBB97">
            <wp:extent cx="5303520" cy="2697433"/>
            <wp:effectExtent l="0" t="0" r="0" b="825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38218" cy="2715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AA673" w14:textId="17354706" w:rsidR="0022522C" w:rsidRPr="00AD279F" w:rsidRDefault="0091475F" w:rsidP="0022522C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Рис.3</w:t>
      </w:r>
      <w:r w:rsidR="0007538D" w:rsidRPr="00AD279F">
        <w:rPr>
          <w:noProof/>
          <w:sz w:val="24"/>
          <w:szCs w:val="24"/>
          <w:lang w:eastAsia="ru-RU"/>
        </w:rPr>
        <w:t>9</w:t>
      </w:r>
    </w:p>
    <w:p w14:paraId="42FEEB42" w14:textId="289E3663" w:rsidR="00ED1ABD" w:rsidRPr="00AD279F" w:rsidRDefault="00ED1ABD" w:rsidP="00ED1ABD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 xml:space="preserve">Также документ можно ввести с помощью команды «Создать на основании» из карточки элемента справочника </w:t>
      </w:r>
      <w:r w:rsidRPr="00AD279F">
        <w:rPr>
          <w:sz w:val="24"/>
          <w:szCs w:val="24"/>
        </w:rPr>
        <w:t>«Договоры и иные основания возникновения обязательств».</w:t>
      </w:r>
    </w:p>
    <w:p w14:paraId="35FAF1DE" w14:textId="2E1438A3" w:rsidR="008B221F" w:rsidRPr="00AD279F" w:rsidRDefault="008B221F" w:rsidP="00B65382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1A304BDB" wp14:editId="436A6B2F">
            <wp:extent cx="5120640" cy="1832974"/>
            <wp:effectExtent l="0" t="0" r="381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127318" cy="1835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D9589" w14:textId="2A4A1001" w:rsidR="0022522C" w:rsidRPr="00AD279F" w:rsidRDefault="0091475F" w:rsidP="0022522C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</w:t>
      </w:r>
      <w:r w:rsidR="0007538D" w:rsidRPr="00AD279F">
        <w:rPr>
          <w:noProof/>
          <w:sz w:val="24"/>
          <w:szCs w:val="24"/>
          <w:lang w:eastAsia="ru-RU"/>
        </w:rPr>
        <w:t>40</w:t>
      </w:r>
    </w:p>
    <w:p w14:paraId="0003E82D" w14:textId="22AE9BF6" w:rsidR="00ED1ABD" w:rsidRPr="00AD279F" w:rsidRDefault="00ED1ABD" w:rsidP="00B65382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На закладке «График платежей» следует указать даты оплаты в соответствии с условиями контракта: как авансовые оплаты, так и даты окончательной оплаты по этапам.</w:t>
      </w:r>
    </w:p>
    <w:p w14:paraId="55AEC201" w14:textId="1CA1A7F0" w:rsidR="008B221F" w:rsidRPr="00AD279F" w:rsidRDefault="00854D35" w:rsidP="00B65382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218F51B0" wp14:editId="7FB51431">
            <wp:extent cx="6120130" cy="2026285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2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45B83" w14:textId="2E5131BD" w:rsidR="0022522C" w:rsidRPr="00AD279F" w:rsidRDefault="0091475F" w:rsidP="0022522C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</w:t>
      </w:r>
      <w:r w:rsidR="00A62701" w:rsidRPr="00AD279F">
        <w:rPr>
          <w:noProof/>
          <w:sz w:val="24"/>
          <w:szCs w:val="24"/>
          <w:lang w:eastAsia="ru-RU"/>
        </w:rPr>
        <w:t>4</w:t>
      </w:r>
      <w:r w:rsidR="0007538D" w:rsidRPr="00AD279F">
        <w:rPr>
          <w:noProof/>
          <w:sz w:val="24"/>
          <w:szCs w:val="24"/>
          <w:lang w:eastAsia="ru-RU"/>
        </w:rPr>
        <w:t>1</w:t>
      </w:r>
    </w:p>
    <w:p w14:paraId="3149EA79" w14:textId="73D4A1ED" w:rsidR="00ED1ABD" w:rsidRPr="00AD279F" w:rsidRDefault="00ED1ABD" w:rsidP="00B65382">
      <w:pPr>
        <w:ind w:firstLine="284"/>
        <w:jc w:val="both"/>
        <w:rPr>
          <w:noProof/>
          <w:lang w:eastAsia="ru-RU"/>
        </w:rPr>
      </w:pPr>
      <w:r w:rsidRPr="00AD279F">
        <w:rPr>
          <w:sz w:val="24"/>
          <w:szCs w:val="24"/>
        </w:rPr>
        <w:t>На закладке «План-График закупок» следует указать даты поставки в соответствии с условиями контракта</w:t>
      </w:r>
      <w:r w:rsidRPr="00AD279F">
        <w:rPr>
          <w:noProof/>
          <w:lang w:eastAsia="ru-RU"/>
        </w:rPr>
        <w:t xml:space="preserve"> </w:t>
      </w:r>
    </w:p>
    <w:p w14:paraId="72712249" w14:textId="0F1715B0" w:rsidR="008B221F" w:rsidRPr="00AD279F" w:rsidRDefault="008B221F" w:rsidP="00B65382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5D1E9FBF" wp14:editId="3E3FA1A8">
            <wp:extent cx="6120130" cy="172339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23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A7CCEB" w14:textId="6F73243E" w:rsidR="0022522C" w:rsidRPr="00AD279F" w:rsidRDefault="0091475F" w:rsidP="0022522C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Рис.4</w:t>
      </w:r>
      <w:r w:rsidR="0007538D" w:rsidRPr="00AD279F">
        <w:rPr>
          <w:noProof/>
          <w:sz w:val="24"/>
          <w:szCs w:val="24"/>
          <w:lang w:eastAsia="ru-RU"/>
        </w:rPr>
        <w:t>2</w:t>
      </w:r>
    </w:p>
    <w:p w14:paraId="03B67140" w14:textId="184907B2" w:rsidR="00ED1ABD" w:rsidRPr="00AD279F" w:rsidRDefault="00ED1ABD" w:rsidP="00B65382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Далее в программе формируются соответствующие документы.</w:t>
      </w:r>
    </w:p>
    <w:p w14:paraId="44B9085D" w14:textId="6D893A42" w:rsidR="00ED1ABD" w:rsidRPr="00AD279F" w:rsidRDefault="00ED1ABD" w:rsidP="00B65382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Оплата аванса 15.03.2025:</w:t>
      </w:r>
    </w:p>
    <w:p w14:paraId="00A64B5F" w14:textId="2D41B918" w:rsidR="008B221F" w:rsidRPr="00AD279F" w:rsidRDefault="008B221F" w:rsidP="00B65382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6DBAE802" wp14:editId="2512844A">
            <wp:extent cx="6120130" cy="2324735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32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69DAB" w14:textId="20C2D11D" w:rsidR="0022522C" w:rsidRPr="00AD279F" w:rsidRDefault="0091475F" w:rsidP="0022522C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Рис.4</w:t>
      </w:r>
      <w:r w:rsidR="0007538D" w:rsidRPr="00AD279F">
        <w:rPr>
          <w:noProof/>
          <w:sz w:val="24"/>
          <w:szCs w:val="24"/>
          <w:lang w:eastAsia="ru-RU"/>
        </w:rPr>
        <w:t>3</w:t>
      </w:r>
    </w:p>
    <w:p w14:paraId="435170B9" w14:textId="314AFF84" w:rsidR="00ED1ABD" w:rsidRPr="00AD279F" w:rsidRDefault="00ED1ABD" w:rsidP="00ED1ABD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Оплата аванса 31.03.2025:</w:t>
      </w:r>
    </w:p>
    <w:p w14:paraId="58BBAC2C" w14:textId="61085A69" w:rsidR="004D4FBD" w:rsidRPr="00AD279F" w:rsidRDefault="004D4FBD" w:rsidP="00B65382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6740A8C8" wp14:editId="4F16EB4F">
            <wp:extent cx="6120130" cy="197104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7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1631C" w14:textId="745DD8DB" w:rsidR="0022522C" w:rsidRPr="00AD279F" w:rsidRDefault="0091475F" w:rsidP="0022522C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Рис.4</w:t>
      </w:r>
      <w:r w:rsidR="0007538D" w:rsidRPr="00AD279F">
        <w:rPr>
          <w:noProof/>
          <w:sz w:val="24"/>
          <w:szCs w:val="24"/>
          <w:lang w:eastAsia="ru-RU"/>
        </w:rPr>
        <w:t>4</w:t>
      </w:r>
    </w:p>
    <w:p w14:paraId="6D1BF9E9" w14:textId="1DF4F0A3" w:rsidR="00ED1ABD" w:rsidRPr="00AD279F" w:rsidRDefault="00ED1ABD" w:rsidP="00B65382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Документ, отражающий поставку товарно-материальных ценностей и услуг (в примере рассмотрена неполная поставка по первому этапу):</w:t>
      </w:r>
    </w:p>
    <w:p w14:paraId="5BA7AF3A" w14:textId="71B6F462" w:rsidR="004D4FBD" w:rsidRPr="00AD279F" w:rsidRDefault="00854D35" w:rsidP="00B65382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07BDBA7E" wp14:editId="3F3A54E2">
            <wp:extent cx="6120130" cy="1477645"/>
            <wp:effectExtent l="0" t="0" r="0" b="825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7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A5801" w14:textId="119A8207" w:rsidR="0022522C" w:rsidRPr="00AD279F" w:rsidRDefault="0091475F" w:rsidP="0022522C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Рис.4</w:t>
      </w:r>
      <w:r w:rsidR="0007538D" w:rsidRPr="00AD279F">
        <w:rPr>
          <w:noProof/>
          <w:sz w:val="24"/>
          <w:szCs w:val="24"/>
          <w:lang w:eastAsia="ru-RU"/>
        </w:rPr>
        <w:t>5</w:t>
      </w:r>
    </w:p>
    <w:p w14:paraId="136F87AE" w14:textId="45624C04" w:rsidR="00ED1ABD" w:rsidRPr="00AD279F" w:rsidRDefault="00ED1ABD" w:rsidP="00B65382">
      <w:pPr>
        <w:ind w:firstLine="284"/>
        <w:jc w:val="both"/>
        <w:rPr>
          <w:i/>
          <w:color w:val="FF0000"/>
          <w:sz w:val="24"/>
          <w:szCs w:val="24"/>
        </w:rPr>
      </w:pPr>
      <w:r w:rsidRPr="00AD279F">
        <w:rPr>
          <w:sz w:val="24"/>
          <w:szCs w:val="24"/>
        </w:rPr>
        <w:t xml:space="preserve">Для проверки расчетов в разрезе даты исполнения следует сформировать отчет «Анализ задолженности», расположенный в разделе «Отчеты» - «Договоры и обязательства» раздела «Планирование и санкционирование». </w:t>
      </w:r>
    </w:p>
    <w:p w14:paraId="58A7637F" w14:textId="778178E2" w:rsidR="007C4D50" w:rsidRPr="00AD279F" w:rsidRDefault="007C4D50" w:rsidP="00B65382">
      <w:pPr>
        <w:ind w:firstLine="284"/>
        <w:jc w:val="both"/>
        <w:rPr>
          <w:i/>
          <w:color w:val="FF0000"/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42FF7FAA" wp14:editId="1744AED7">
            <wp:extent cx="5467271" cy="2808514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476132" cy="2813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77974" w14:textId="5C353F38" w:rsidR="007C4D50" w:rsidRPr="00AD279F" w:rsidRDefault="0091475F" w:rsidP="007C4D50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Рис.4</w:t>
      </w:r>
      <w:r w:rsidR="0007538D" w:rsidRPr="00AD279F">
        <w:rPr>
          <w:noProof/>
          <w:sz w:val="24"/>
          <w:szCs w:val="24"/>
          <w:lang w:eastAsia="ru-RU"/>
        </w:rPr>
        <w:t>6</w:t>
      </w:r>
    </w:p>
    <w:p w14:paraId="3A71B960" w14:textId="5A6A304D" w:rsidR="00ED1ABD" w:rsidRPr="00AD279F" w:rsidRDefault="00ED1ABD" w:rsidP="00B65382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Также отчет можно сформировать по ссылке «Анализ задолженности» непосредственно из карточки договора.</w:t>
      </w:r>
    </w:p>
    <w:p w14:paraId="03B5C02E" w14:textId="2B6AF41C" w:rsidR="00854D35" w:rsidRPr="00AD279F" w:rsidRDefault="00ED1ABD" w:rsidP="00B65382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294B31FA" wp14:editId="2BE07E84">
            <wp:extent cx="4515359" cy="3670662"/>
            <wp:effectExtent l="0" t="0" r="0" b="635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521732" cy="3675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53A4A3" w14:textId="51E03C42" w:rsidR="007C4D50" w:rsidRPr="00AD279F" w:rsidRDefault="0091475F" w:rsidP="007C4D50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Рис.4</w:t>
      </w:r>
      <w:r w:rsidR="0007538D" w:rsidRPr="00AD279F">
        <w:rPr>
          <w:noProof/>
          <w:sz w:val="24"/>
          <w:szCs w:val="24"/>
          <w:lang w:eastAsia="ru-RU"/>
        </w:rPr>
        <w:t>7</w:t>
      </w:r>
    </w:p>
    <w:p w14:paraId="0BB8A45F" w14:textId="7CC89BFB" w:rsidR="00ED1ABD" w:rsidRPr="00AD279F" w:rsidRDefault="00ED1ABD" w:rsidP="00B65382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В форме отчета "Анализ задолженности" при установке флажка "По датам исполнения" показатели отчета (остаток по счету расчетов, суммы краткосрочной, долгосрочной и просроченной задолженности) формируются в разрезе дат исполнения (колонка "Задолженность").</w:t>
      </w:r>
    </w:p>
    <w:p w14:paraId="3714DD1A" w14:textId="739F6F6C" w:rsidR="00ED1ABD" w:rsidRPr="00AD279F" w:rsidRDefault="00ED1ABD" w:rsidP="00B65382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Отчет "Анализ задолженности" в разрезе дат исполнения можно сформировать как с отбором по выбранному контрагенту, договору (правовому основанию), так и по всем контрагентам в целом с отбором по виду задолженности и счету учета задолженности (205.00, 206.00, 207.00, 209.00, 301.00, 302.00) на дату окончания периода стандартного отчета.</w:t>
      </w:r>
    </w:p>
    <w:p w14:paraId="468265AA" w14:textId="40584B85" w:rsidR="00ED1ABD" w:rsidRPr="00AD279F" w:rsidRDefault="00ED1ABD" w:rsidP="00B65382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Для удобства пользователя в отчете предусмотрен ряд быстрых отборов по счетам расчетов, КФО, КПС и ИФО.</w:t>
      </w:r>
    </w:p>
    <w:p w14:paraId="6562770B" w14:textId="475EC2B1" w:rsidR="00854D35" w:rsidRPr="00AD279F" w:rsidRDefault="00ED1ABD" w:rsidP="00B65382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3C2CAD36" wp14:editId="66792CD1">
            <wp:extent cx="5656217" cy="2082201"/>
            <wp:effectExtent l="0" t="0" r="1905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663160" cy="2084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FCF0E" w14:textId="6EB21EC0" w:rsidR="007C4D50" w:rsidRPr="00AD279F" w:rsidRDefault="0091475F" w:rsidP="007C4D50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Рис.4</w:t>
      </w:r>
      <w:r w:rsidR="0007538D" w:rsidRPr="00AD279F">
        <w:rPr>
          <w:noProof/>
          <w:sz w:val="24"/>
          <w:szCs w:val="24"/>
          <w:lang w:eastAsia="ru-RU"/>
        </w:rPr>
        <w:t>8</w:t>
      </w:r>
    </w:p>
    <w:p w14:paraId="4D16E422" w14:textId="3A7A4B41" w:rsidR="00ED1ABD" w:rsidRPr="00AD279F" w:rsidRDefault="00ED1ABD" w:rsidP="00B65382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 xml:space="preserve">Далее </w:t>
      </w:r>
      <w:r w:rsidR="00400CD2" w:rsidRPr="00AD279F">
        <w:rPr>
          <w:sz w:val="24"/>
          <w:szCs w:val="24"/>
        </w:rPr>
        <w:t xml:space="preserve">согласно графику платежей, </w:t>
      </w:r>
      <w:r w:rsidRPr="00AD279F">
        <w:rPr>
          <w:sz w:val="24"/>
          <w:szCs w:val="24"/>
        </w:rPr>
        <w:t>производится следующая авансовая оплата от 15.04.2025:</w:t>
      </w:r>
    </w:p>
    <w:p w14:paraId="50D346D5" w14:textId="14D1F93F" w:rsidR="00854D35" w:rsidRPr="00AD279F" w:rsidRDefault="00854D35" w:rsidP="00B65382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0ECE7190" wp14:editId="04E88B08">
            <wp:extent cx="6120130" cy="1947545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4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3AC2B" w14:textId="758AC4C4" w:rsidR="007C4D50" w:rsidRPr="00AD279F" w:rsidRDefault="0091475F" w:rsidP="007C4D50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Рис.4</w:t>
      </w:r>
      <w:r w:rsidR="0007538D" w:rsidRPr="00AD279F">
        <w:rPr>
          <w:noProof/>
          <w:sz w:val="24"/>
          <w:szCs w:val="24"/>
          <w:lang w:eastAsia="ru-RU"/>
        </w:rPr>
        <w:t>9</w:t>
      </w:r>
    </w:p>
    <w:p w14:paraId="5E8D2B53" w14:textId="4CE030FF" w:rsidR="00400CD2" w:rsidRPr="00AD279F" w:rsidRDefault="00400CD2" w:rsidP="00400CD2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Производится следующая авансовая оплата от 30.04.2025:</w:t>
      </w:r>
    </w:p>
    <w:p w14:paraId="44336BD4" w14:textId="06F9B48E" w:rsidR="00854D35" w:rsidRPr="00AD279F" w:rsidRDefault="00854D35" w:rsidP="00B65382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29DCF8E4" wp14:editId="357D05C3">
            <wp:extent cx="6120130" cy="1792605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9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06F79" w14:textId="569A9150" w:rsidR="007C4D50" w:rsidRPr="00AD279F" w:rsidRDefault="0091475F" w:rsidP="007C4D50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</w:t>
      </w:r>
      <w:r w:rsidR="0007538D" w:rsidRPr="00AD279F">
        <w:rPr>
          <w:noProof/>
          <w:sz w:val="24"/>
          <w:szCs w:val="24"/>
          <w:lang w:eastAsia="ru-RU"/>
        </w:rPr>
        <w:t>50</w:t>
      </w:r>
    </w:p>
    <w:p w14:paraId="1257048A" w14:textId="6723081B" w:rsidR="00400CD2" w:rsidRPr="00AD279F" w:rsidRDefault="00400CD2" w:rsidP="00400CD2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Документ, отражающий поставку товарно-материальных ценностей и услуг (в примере рассмотрена полная поставка по второму этапу, а также зачет аванса в рамках поставки второго этапа):</w:t>
      </w:r>
    </w:p>
    <w:p w14:paraId="4D6BAEC2" w14:textId="193E743A" w:rsidR="00854D35" w:rsidRPr="00AD279F" w:rsidRDefault="00854D35" w:rsidP="00B65382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27AC940A" wp14:editId="7F69F338">
            <wp:extent cx="6120130" cy="1419225"/>
            <wp:effectExtent l="0" t="0" r="0" b="952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DA46C" w14:textId="6DA44F1F" w:rsidR="007C4D50" w:rsidRPr="00AD279F" w:rsidRDefault="0091475F" w:rsidP="007C4D50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</w:t>
      </w:r>
      <w:r w:rsidR="00EA6755" w:rsidRPr="00AD279F">
        <w:rPr>
          <w:noProof/>
          <w:sz w:val="24"/>
          <w:szCs w:val="24"/>
          <w:lang w:eastAsia="ru-RU"/>
        </w:rPr>
        <w:t>5</w:t>
      </w:r>
      <w:r w:rsidR="0007538D" w:rsidRPr="00AD279F">
        <w:rPr>
          <w:noProof/>
          <w:sz w:val="24"/>
          <w:szCs w:val="24"/>
          <w:lang w:eastAsia="ru-RU"/>
        </w:rPr>
        <w:t>1</w:t>
      </w:r>
    </w:p>
    <w:p w14:paraId="4AEFFB8C" w14:textId="0297B84C" w:rsidR="00854D35" w:rsidRPr="00AD279F" w:rsidRDefault="00400CD2" w:rsidP="00B65382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t>Если сейчас сформировать отчет «Анализ задолженности», то дата исполнения дебиторской задолженности будет перенесена с 31.03.2025 на 30.04.2025, поскольку, как было указано выше, даты исполнения в части зачета авансов распределяются по ФИФО.</w:t>
      </w:r>
    </w:p>
    <w:p w14:paraId="038BBF41" w14:textId="0075B484" w:rsidR="00854D35" w:rsidRPr="00AD279F" w:rsidRDefault="00854D35" w:rsidP="00B65382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7FB69B1F" wp14:editId="1025D507">
            <wp:extent cx="6120130" cy="1767840"/>
            <wp:effectExtent l="0" t="0" r="0" b="381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6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AED71" w14:textId="64CDB0BB" w:rsidR="007C4D50" w:rsidRPr="00AD279F" w:rsidRDefault="0091475F" w:rsidP="007C4D50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Рис.5</w:t>
      </w:r>
      <w:r w:rsidR="0007538D" w:rsidRPr="00AD279F">
        <w:rPr>
          <w:noProof/>
          <w:sz w:val="24"/>
          <w:szCs w:val="24"/>
          <w:lang w:eastAsia="ru-RU"/>
        </w:rPr>
        <w:t>2</w:t>
      </w:r>
    </w:p>
    <w:p w14:paraId="4F322333" w14:textId="06B4F27C" w:rsidR="00854D35" w:rsidRPr="00AD279F" w:rsidRDefault="00400CD2" w:rsidP="00B65382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t>Следующая авансовая оплата от 15.05.2025:</w:t>
      </w:r>
    </w:p>
    <w:p w14:paraId="1C3C1DA4" w14:textId="0C39BB4A" w:rsidR="00854D35" w:rsidRPr="00AD279F" w:rsidRDefault="00854D35" w:rsidP="00B65382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45BBA103" wp14:editId="09C99FB4">
            <wp:extent cx="6120130" cy="1779905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7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2B0AB" w14:textId="5D2A7278" w:rsidR="007C4D50" w:rsidRPr="00AD279F" w:rsidRDefault="0091475F" w:rsidP="00AD279F">
      <w:pPr>
        <w:tabs>
          <w:tab w:val="left" w:pos="1192"/>
        </w:tabs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Рис.5</w:t>
      </w:r>
      <w:r w:rsidR="0007538D" w:rsidRPr="00AD279F">
        <w:rPr>
          <w:noProof/>
          <w:sz w:val="24"/>
          <w:szCs w:val="24"/>
          <w:lang w:eastAsia="ru-RU"/>
        </w:rPr>
        <w:t>3</w:t>
      </w:r>
    </w:p>
    <w:p w14:paraId="7F78AB62" w14:textId="2A6E9B11" w:rsidR="00400CD2" w:rsidRPr="00AD279F" w:rsidRDefault="00400CD2" w:rsidP="00400CD2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Документ, отражающий поставку товарно-материальных ценностей и услуг (в примере рассмотрена полная поставка по третьему этапу, а также зачет аванса в рамках авансовой предо</w:t>
      </w:r>
      <w:r w:rsidR="005B3AE0" w:rsidRPr="00AD279F">
        <w:rPr>
          <w:sz w:val="24"/>
          <w:szCs w:val="24"/>
        </w:rPr>
        <w:t>п</w:t>
      </w:r>
      <w:r w:rsidRPr="00AD279F">
        <w:rPr>
          <w:sz w:val="24"/>
          <w:szCs w:val="24"/>
        </w:rPr>
        <w:t>латы третьего этапа):</w:t>
      </w:r>
    </w:p>
    <w:p w14:paraId="2F9313A8" w14:textId="146E1AEE" w:rsidR="00854D35" w:rsidRPr="00AD279F" w:rsidRDefault="00854D35" w:rsidP="00B65382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7FD30739" wp14:editId="2304F287">
            <wp:extent cx="6120130" cy="1474470"/>
            <wp:effectExtent l="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74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BE3F1" w14:textId="132FF9B7" w:rsidR="007C4D50" w:rsidRPr="00AD279F" w:rsidRDefault="0091475F" w:rsidP="007C4D50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Рис.5</w:t>
      </w:r>
      <w:r w:rsidR="0007538D" w:rsidRPr="00AD279F">
        <w:rPr>
          <w:noProof/>
          <w:sz w:val="24"/>
          <w:szCs w:val="24"/>
          <w:lang w:eastAsia="ru-RU"/>
        </w:rPr>
        <w:t>4</w:t>
      </w:r>
    </w:p>
    <w:p w14:paraId="056F386E" w14:textId="41ADC0CF" w:rsidR="005B3AE0" w:rsidRPr="00AD279F" w:rsidRDefault="005B3AE0" w:rsidP="007C4D50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По состоянию на 31.05.2025 отчет «Анализ субконто» в разрезе данного контрагента и договора»</w:t>
      </w:r>
      <w:r w:rsidR="008600E0" w:rsidRPr="00AD279F">
        <w:rPr>
          <w:noProof/>
          <w:sz w:val="24"/>
          <w:szCs w:val="24"/>
          <w:lang w:eastAsia="ru-RU"/>
        </w:rPr>
        <w:t xml:space="preserve"> отражает сальдо дебиторской задолженности в сумме 50.000 по счету 206.34, а также сальдо кредиторской задолженности в сумме 200.000 по счету 302.34</w:t>
      </w:r>
      <w:r w:rsidRPr="00AD279F">
        <w:rPr>
          <w:noProof/>
          <w:sz w:val="24"/>
          <w:szCs w:val="24"/>
          <w:lang w:eastAsia="ru-RU"/>
        </w:rPr>
        <w:t>:</w:t>
      </w:r>
    </w:p>
    <w:p w14:paraId="71E03170" w14:textId="34840672" w:rsidR="005B3AE0" w:rsidRPr="00AD279F" w:rsidRDefault="005B3AE0" w:rsidP="007C4D50">
      <w:pPr>
        <w:rPr>
          <w:noProof/>
          <w:sz w:val="24"/>
          <w:szCs w:val="24"/>
          <w:lang w:eastAsia="ru-RU"/>
        </w:rPr>
      </w:pPr>
      <w:r w:rsidRPr="00AD279F">
        <w:rPr>
          <w:noProof/>
          <w:lang w:eastAsia="ru-RU"/>
        </w:rPr>
        <w:drawing>
          <wp:inline distT="0" distB="0" distL="0" distR="0" wp14:anchorId="4644B176" wp14:editId="49E4321B">
            <wp:extent cx="4353339" cy="2948147"/>
            <wp:effectExtent l="0" t="0" r="0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363029" cy="2954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703B1" w14:textId="31459C83" w:rsidR="005B3AE0" w:rsidRPr="00AD279F" w:rsidRDefault="0091475F" w:rsidP="005B3AE0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Рис.5</w:t>
      </w:r>
      <w:r w:rsidR="0007538D" w:rsidRPr="00AD279F">
        <w:rPr>
          <w:noProof/>
          <w:sz w:val="24"/>
          <w:szCs w:val="24"/>
          <w:lang w:eastAsia="ru-RU"/>
        </w:rPr>
        <w:t>5</w:t>
      </w:r>
    </w:p>
    <w:p w14:paraId="4003B217" w14:textId="01B67D9F" w:rsidR="00854D35" w:rsidRPr="00AD279F" w:rsidRDefault="00400CD2" w:rsidP="00B65382">
      <w:pPr>
        <w:ind w:firstLine="284"/>
        <w:jc w:val="both"/>
        <w:rPr>
          <w:noProof/>
          <w:lang w:eastAsia="ru-RU"/>
        </w:rPr>
      </w:pPr>
      <w:r w:rsidRPr="00AD279F">
        <w:rPr>
          <w:noProof/>
          <w:lang w:eastAsia="ru-RU"/>
        </w:rPr>
        <w:t>Сформируем отчет Анализ задолженности</w:t>
      </w:r>
      <w:r w:rsidR="00DB48F2" w:rsidRPr="00AD279F">
        <w:rPr>
          <w:noProof/>
          <w:lang w:eastAsia="ru-RU"/>
        </w:rPr>
        <w:t xml:space="preserve"> на 31.05.2025.</w:t>
      </w:r>
    </w:p>
    <w:p w14:paraId="3504685C" w14:textId="4904DCF9" w:rsidR="005B3AE0" w:rsidRPr="00AD279F" w:rsidRDefault="005B3AE0" w:rsidP="00B65382">
      <w:pPr>
        <w:ind w:firstLine="284"/>
        <w:jc w:val="both"/>
        <w:rPr>
          <w:noProof/>
          <w:lang w:eastAsia="ru-RU"/>
        </w:rPr>
      </w:pPr>
      <w:r w:rsidRPr="00AD279F">
        <w:rPr>
          <w:noProof/>
          <w:lang w:eastAsia="ru-RU"/>
        </w:rPr>
        <w:t>Дебиторская задолженность по 206 счету:</w:t>
      </w:r>
    </w:p>
    <w:p w14:paraId="22736913" w14:textId="343ADEE5" w:rsidR="005B3AE0" w:rsidRPr="00AD279F" w:rsidRDefault="005B3AE0" w:rsidP="00B65382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6C23E7E3" wp14:editId="35FF8D2A">
            <wp:extent cx="6120130" cy="1690370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69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5C2B8" w14:textId="3D78B5BB" w:rsidR="005B3AE0" w:rsidRPr="00AD279F" w:rsidRDefault="0091475F" w:rsidP="005B3AE0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Рис.5</w:t>
      </w:r>
      <w:r w:rsidR="0007538D" w:rsidRPr="00AD279F">
        <w:rPr>
          <w:noProof/>
          <w:sz w:val="24"/>
          <w:szCs w:val="24"/>
          <w:lang w:eastAsia="ru-RU"/>
        </w:rPr>
        <w:t>6</w:t>
      </w:r>
    </w:p>
    <w:p w14:paraId="0F65BA40" w14:textId="38771151" w:rsidR="005B3AE0" w:rsidRPr="00AD279F" w:rsidRDefault="005B3AE0" w:rsidP="005B3AE0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Кредиторская задолженность по 302 счету:</w:t>
      </w:r>
    </w:p>
    <w:p w14:paraId="4CA53C8C" w14:textId="45FB3D1E" w:rsidR="003504E0" w:rsidRPr="00AD279F" w:rsidRDefault="008600E0" w:rsidP="00B65382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099EA4EE" wp14:editId="4B362116">
            <wp:extent cx="6120130" cy="1745615"/>
            <wp:effectExtent l="0" t="0" r="0" b="698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4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0BA38" w14:textId="776D7320" w:rsidR="00BA6E9F" w:rsidRPr="00AD279F" w:rsidRDefault="0091475F" w:rsidP="00BA6E9F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Рис.5</w:t>
      </w:r>
      <w:r w:rsidR="0007538D" w:rsidRPr="00AD279F">
        <w:rPr>
          <w:noProof/>
          <w:sz w:val="24"/>
          <w:szCs w:val="24"/>
          <w:lang w:eastAsia="ru-RU"/>
        </w:rPr>
        <w:t>7</w:t>
      </w:r>
    </w:p>
    <w:p w14:paraId="6BA2F8DE" w14:textId="6254C1CE" w:rsidR="00DB48F2" w:rsidRPr="00AD279F" w:rsidRDefault="00DB48F2" w:rsidP="00BA6E9F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Если не использовать отборы по виду и типу задолженности, то можно получить отчет «Анализ задолженности» по контрагенту и договору в целом, в разрезе дат исполнения:</w:t>
      </w:r>
    </w:p>
    <w:p w14:paraId="75F9C8A6" w14:textId="5616EA18" w:rsidR="00DB48F2" w:rsidRPr="00AD279F" w:rsidRDefault="00DB48F2" w:rsidP="00BA6E9F">
      <w:pPr>
        <w:rPr>
          <w:noProof/>
          <w:sz w:val="24"/>
          <w:szCs w:val="24"/>
          <w:lang w:eastAsia="ru-RU"/>
        </w:rPr>
      </w:pPr>
      <w:r w:rsidRPr="00AD279F">
        <w:rPr>
          <w:noProof/>
          <w:lang w:eastAsia="ru-RU"/>
        </w:rPr>
        <w:drawing>
          <wp:inline distT="0" distB="0" distL="0" distR="0" wp14:anchorId="481F84AB" wp14:editId="7C5CE0C6">
            <wp:extent cx="6120130" cy="2184400"/>
            <wp:effectExtent l="0" t="0" r="0" b="635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F2BDA" w14:textId="7082700A" w:rsidR="008B221F" w:rsidRPr="00AD279F" w:rsidRDefault="0091475F" w:rsidP="00DB48F2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Рис.5</w:t>
      </w:r>
      <w:r w:rsidR="0007538D" w:rsidRPr="00AD279F">
        <w:rPr>
          <w:noProof/>
          <w:sz w:val="24"/>
          <w:szCs w:val="24"/>
          <w:lang w:eastAsia="ru-RU"/>
        </w:rPr>
        <w:t>8</w:t>
      </w:r>
    </w:p>
    <w:p w14:paraId="26291227" w14:textId="2F75894F" w:rsidR="00DB48F2" w:rsidRPr="00AD279F" w:rsidRDefault="00DB48F2">
      <w:pPr>
        <w:rPr>
          <w:rFonts w:asciiTheme="majorHAnsi" w:eastAsiaTheme="majorEastAsia" w:hAnsiTheme="majorHAnsi" w:cstheme="majorBidi"/>
          <w:color w:val="2F5496" w:themeColor="accent1" w:themeShade="BF"/>
          <w:sz w:val="24"/>
          <w:szCs w:val="24"/>
        </w:rPr>
      </w:pPr>
    </w:p>
    <w:p w14:paraId="657C29C9" w14:textId="6C270C9F" w:rsidR="00391302" w:rsidRPr="00AD279F" w:rsidRDefault="00391302" w:rsidP="00391302">
      <w:pPr>
        <w:pStyle w:val="1"/>
        <w:rPr>
          <w:b/>
          <w:sz w:val="28"/>
          <w:szCs w:val="28"/>
        </w:rPr>
      </w:pPr>
      <w:r w:rsidRPr="00AD279F">
        <w:rPr>
          <w:b/>
          <w:sz w:val="28"/>
          <w:szCs w:val="28"/>
        </w:rPr>
        <w:t>Ведение графиков исполнения для средств во временном распоряжении</w:t>
      </w:r>
    </w:p>
    <w:p w14:paraId="390630D2" w14:textId="674C9114" w:rsidR="00391302" w:rsidRPr="00AD279F" w:rsidRDefault="00391302" w:rsidP="00391302">
      <w:pPr>
        <w:pStyle w:val="2"/>
        <w:rPr>
          <w:sz w:val="24"/>
          <w:szCs w:val="24"/>
        </w:rPr>
      </w:pPr>
      <w:r w:rsidRPr="00AD279F">
        <w:rPr>
          <w:sz w:val="24"/>
          <w:szCs w:val="24"/>
        </w:rPr>
        <w:t>Ведение учета по счету 304.01 по датам исполнения</w:t>
      </w:r>
    </w:p>
    <w:p w14:paraId="3A6501ED" w14:textId="63D84023" w:rsidR="00391302" w:rsidRPr="00AD279F" w:rsidRDefault="00391302" w:rsidP="00391302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В функционал программного продукта добавлена возможность учета средств во временном распоряжении по счету 304.01 "Расчеты по средствам, полученным во временное распоряжение" по датам исполнения.</w:t>
      </w:r>
    </w:p>
    <w:p w14:paraId="1F0F3AC2" w14:textId="77777777" w:rsidR="007E1771" w:rsidRPr="00AD279F" w:rsidRDefault="007E1771" w:rsidP="007E1771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Согласно п.268 Приложения №2 к Инструкции №157н, аналитический учет средств, поступивших во временное распоряжение учреждения, ведется на Многографной карточке по каждому контрагенту в разрезе правовых оснований (включая дату исполнения), видов поступлений (обязательств, в обеспечение которых они поступили) и направлений использования средств.</w:t>
      </w:r>
    </w:p>
    <w:p w14:paraId="676E806B" w14:textId="77777777" w:rsidR="007E1771" w:rsidRPr="00AD279F" w:rsidRDefault="007E1771" w:rsidP="007E17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240" w:lineRule="auto"/>
        <w:ind w:firstLine="567"/>
        <w:rPr>
          <w:b/>
          <w:noProof/>
          <w:sz w:val="24"/>
          <w:szCs w:val="24"/>
          <w:lang w:eastAsia="ru-RU"/>
        </w:rPr>
      </w:pPr>
      <w:r w:rsidRPr="00AD279F">
        <w:rPr>
          <w:b/>
          <w:noProof/>
          <w:sz w:val="24"/>
          <w:szCs w:val="24"/>
          <w:lang w:eastAsia="ru-RU"/>
        </w:rPr>
        <w:t>Следует помнить: без ведения аналитического учета по счету 304.01 в разрезе правовых оснований невозможен учет по датам исполнения!</w:t>
      </w:r>
    </w:p>
    <w:p w14:paraId="7E2FC8CE" w14:textId="0B8C82D6" w:rsidR="007E1771" w:rsidRPr="00AD279F" w:rsidRDefault="007E1771" w:rsidP="007E1771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Для ведения учета по средствам во временном распоряжении в договоре с видом договора «С поставщиком» при вводе нового элемента справочника «Договоры и иные основания возникновения обязательств» необходимо установить флаг:</w:t>
      </w:r>
    </w:p>
    <w:p w14:paraId="0A37774F" w14:textId="77777777" w:rsidR="007E1771" w:rsidRPr="00AD279F" w:rsidRDefault="007E1771" w:rsidP="007E1771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AD279F">
        <w:rPr>
          <w:sz w:val="24"/>
          <w:szCs w:val="24"/>
        </w:rPr>
        <w:t>График платежей</w:t>
      </w:r>
    </w:p>
    <w:p w14:paraId="4F0B9910" w14:textId="7CDEDC11" w:rsidR="007E1771" w:rsidRPr="00AD279F" w:rsidRDefault="00425CD8" w:rsidP="00391302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581CB833" wp14:editId="562B2A04">
            <wp:extent cx="6120130" cy="1941195"/>
            <wp:effectExtent l="0" t="0" r="0" b="190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4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D81F9" w14:textId="46DE33AA" w:rsidR="00EF196A" w:rsidRPr="00AD279F" w:rsidRDefault="0091475F" w:rsidP="00EF196A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Рис.5</w:t>
      </w:r>
      <w:r w:rsidR="0007538D" w:rsidRPr="00AD279F">
        <w:rPr>
          <w:noProof/>
          <w:sz w:val="24"/>
          <w:szCs w:val="24"/>
          <w:lang w:eastAsia="ru-RU"/>
        </w:rPr>
        <w:t>9</w:t>
      </w:r>
    </w:p>
    <w:p w14:paraId="5007C739" w14:textId="77777777" w:rsidR="00391302" w:rsidRPr="00AD279F" w:rsidRDefault="00391302" w:rsidP="00391302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При поступлении средств во временном распоряжении (Дт 201.00 Кт 304.01) дата исполнения (предельная дата возврата средств, погашения задолженности по счету 304.01) указывается на закладке "Бухгалтерская операция" документов поступления денежных средств:</w:t>
      </w:r>
    </w:p>
    <w:p w14:paraId="5572C5A6" w14:textId="054253A0" w:rsidR="00391302" w:rsidRPr="00AD279F" w:rsidRDefault="00391302" w:rsidP="00391302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 xml:space="preserve">- </w:t>
      </w:r>
      <w:r w:rsidR="007E1771" w:rsidRPr="00AD279F">
        <w:rPr>
          <w:sz w:val="24"/>
          <w:szCs w:val="24"/>
        </w:rPr>
        <w:t>формуляр «Бухгалтерская справка ф.0504833 (Кассовое поступление</w:t>
      </w:r>
      <w:r w:rsidR="00C116C5" w:rsidRPr="00AD279F">
        <w:rPr>
          <w:sz w:val="24"/>
          <w:szCs w:val="24"/>
        </w:rPr>
        <w:t>)</w:t>
      </w:r>
      <w:r w:rsidRPr="00AD279F">
        <w:rPr>
          <w:sz w:val="24"/>
          <w:szCs w:val="24"/>
        </w:rPr>
        <w:t>" с типовой операцией "Поступление средств во временном распоряжении (304 01)";</w:t>
      </w:r>
    </w:p>
    <w:p w14:paraId="2345EEA8" w14:textId="56BC6A46" w:rsidR="00425CD8" w:rsidRPr="00AD279F" w:rsidRDefault="00425CD8" w:rsidP="00604072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При поступлении средств во временном распоряжении обязательно следует указывать дату исполнения – дату, не позже которой требуется вернуть указанные денежные средства, в соответствии с условиями возврата суммы обеспечения.</w:t>
      </w:r>
    </w:p>
    <w:p w14:paraId="36672FF4" w14:textId="44CA3649" w:rsidR="00425CD8" w:rsidRPr="00AD279F" w:rsidRDefault="00425CD8" w:rsidP="00391302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2EB0D7D1" wp14:editId="0D40C304">
            <wp:extent cx="6120130" cy="3127375"/>
            <wp:effectExtent l="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2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15F5F" w14:textId="4896CCCA" w:rsidR="00EF196A" w:rsidRPr="00AD279F" w:rsidRDefault="0091475F" w:rsidP="00EF196A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</w:t>
      </w:r>
      <w:r w:rsidR="0007538D" w:rsidRPr="00AD279F">
        <w:rPr>
          <w:noProof/>
          <w:sz w:val="24"/>
          <w:szCs w:val="24"/>
          <w:lang w:eastAsia="ru-RU"/>
        </w:rPr>
        <w:t>60</w:t>
      </w:r>
    </w:p>
    <w:p w14:paraId="29581761" w14:textId="77777777" w:rsidR="00425CD8" w:rsidRPr="00AD279F" w:rsidRDefault="00425CD8" w:rsidP="00604072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С помощью команды «Отчеты – Движения документа» можно увидеть сформированные записи в соответствующие регистры.</w:t>
      </w:r>
    </w:p>
    <w:p w14:paraId="1DDC4686" w14:textId="41099E69" w:rsidR="00425CD8" w:rsidRPr="00AD279F" w:rsidRDefault="00425CD8" w:rsidP="00604072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Документ влечет записи в регистр «Оплата поставщикам, кредиторам»:</w:t>
      </w:r>
    </w:p>
    <w:p w14:paraId="1F043FF8" w14:textId="0A07891C" w:rsidR="00391302" w:rsidRPr="00AD279F" w:rsidRDefault="00425CD8" w:rsidP="00391302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5A026D52" wp14:editId="06D6E2BC">
            <wp:extent cx="6120130" cy="2325370"/>
            <wp:effectExtent l="0" t="0" r="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32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3BC7B" w14:textId="691C3734" w:rsidR="00EF196A" w:rsidRPr="00AD279F" w:rsidRDefault="0091475F" w:rsidP="00EF196A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</w:t>
      </w:r>
      <w:r w:rsidR="00EA6755" w:rsidRPr="00AD279F">
        <w:rPr>
          <w:noProof/>
          <w:sz w:val="24"/>
          <w:szCs w:val="24"/>
          <w:lang w:eastAsia="ru-RU"/>
        </w:rPr>
        <w:t>6</w:t>
      </w:r>
      <w:r w:rsidR="0007538D" w:rsidRPr="00AD279F">
        <w:rPr>
          <w:noProof/>
          <w:sz w:val="24"/>
          <w:szCs w:val="24"/>
          <w:lang w:eastAsia="ru-RU"/>
        </w:rPr>
        <w:t>1</w:t>
      </w:r>
    </w:p>
    <w:p w14:paraId="271950D2" w14:textId="27481243" w:rsidR="00425CD8" w:rsidRPr="00AD279F" w:rsidRDefault="00425CD8" w:rsidP="00425CD8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- формуляр "</w:t>
      </w:r>
      <w:r w:rsidRPr="00AD279F">
        <w:t xml:space="preserve"> </w:t>
      </w:r>
      <w:r w:rsidRPr="00AD279F">
        <w:rPr>
          <w:sz w:val="24"/>
          <w:szCs w:val="24"/>
        </w:rPr>
        <w:t>Приходный кассовый ордер ф.0310001 (Поступление денежных средств в кассу организации)» с типовой операцией "Поступление средств во временном распоряжении (30401)" также содержит поле «Дата исполнения», которую требуется заполнить.</w:t>
      </w:r>
    </w:p>
    <w:p w14:paraId="71B6FCEB" w14:textId="5445DE5D" w:rsidR="00425CD8" w:rsidRPr="00AD279F" w:rsidRDefault="00425CD8" w:rsidP="00425CD8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4FF57D70" wp14:editId="643FF3B9">
            <wp:extent cx="6120130" cy="2747010"/>
            <wp:effectExtent l="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47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078D8" w14:textId="6815CB58" w:rsidR="00EF196A" w:rsidRPr="00AD279F" w:rsidRDefault="0091475F" w:rsidP="00EF196A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Рис.6</w:t>
      </w:r>
      <w:r w:rsidR="0007538D" w:rsidRPr="00AD279F">
        <w:rPr>
          <w:noProof/>
          <w:sz w:val="24"/>
          <w:szCs w:val="24"/>
          <w:lang w:eastAsia="ru-RU"/>
        </w:rPr>
        <w:t>2</w:t>
      </w:r>
    </w:p>
    <w:p w14:paraId="1EC4A339" w14:textId="77777777" w:rsidR="00425CD8" w:rsidRPr="00AD279F" w:rsidRDefault="00425CD8" w:rsidP="00604072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Документ влечет записи в регистр «Оплата поставщикам, кредиторам»:</w:t>
      </w:r>
    </w:p>
    <w:p w14:paraId="403CAD62" w14:textId="2F37A7C1" w:rsidR="00391302" w:rsidRPr="00AD279F" w:rsidRDefault="00425CD8" w:rsidP="00391302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39821B2F" wp14:editId="3C31E021">
            <wp:extent cx="6120130" cy="2629535"/>
            <wp:effectExtent l="0" t="0" r="0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62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B554F" w14:textId="17BE6A2F" w:rsidR="00EF196A" w:rsidRPr="00AD279F" w:rsidRDefault="0091475F" w:rsidP="00EF196A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Рис.6</w:t>
      </w:r>
      <w:r w:rsidR="0007538D" w:rsidRPr="00AD279F">
        <w:rPr>
          <w:noProof/>
          <w:sz w:val="24"/>
          <w:szCs w:val="24"/>
          <w:lang w:eastAsia="ru-RU"/>
        </w:rPr>
        <w:t>3</w:t>
      </w:r>
    </w:p>
    <w:p w14:paraId="579D6A9E" w14:textId="77777777" w:rsidR="00391302" w:rsidRPr="00AD279F" w:rsidRDefault="00391302" w:rsidP="00604072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 xml:space="preserve">Информация об остатке задолженности по счету 304.01 "Расчеты по средствам, полученным во временное распоряжение", включая суммы долгосрочной и просроченной задолженности, выводится в отчете "Анализ задолженности". </w:t>
      </w:r>
    </w:p>
    <w:p w14:paraId="4D1004F7" w14:textId="77777777" w:rsidR="00391302" w:rsidRPr="00AD279F" w:rsidRDefault="00391302" w:rsidP="00604072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Добавлена возможность отбора информации по типу задолженности "Средства во временном распоряжении (Кт 304.01)". Для формирования отчета в разрезе дат исполнения следует установить соответствующий признак "По датам исполнения" в шапке отчета.</w:t>
      </w:r>
    </w:p>
    <w:p w14:paraId="10384B0F" w14:textId="697D0133" w:rsidR="00911C5F" w:rsidRPr="00AD279F" w:rsidRDefault="00911C5F" w:rsidP="00EF196A">
      <w:pPr>
        <w:rPr>
          <w:noProof/>
          <w:sz w:val="24"/>
          <w:szCs w:val="24"/>
          <w:lang w:eastAsia="ru-RU"/>
        </w:rPr>
      </w:pPr>
      <w:r w:rsidRPr="00AD279F">
        <w:rPr>
          <w:noProof/>
          <w:lang w:eastAsia="ru-RU"/>
        </w:rPr>
        <w:drawing>
          <wp:inline distT="0" distB="0" distL="0" distR="0" wp14:anchorId="7BA3FFEE" wp14:editId="07AAE811">
            <wp:extent cx="5603966" cy="2110645"/>
            <wp:effectExtent l="0" t="0" r="0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608526" cy="2112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141A3" w14:textId="2D200016" w:rsidR="00EF196A" w:rsidRPr="00AD279F" w:rsidRDefault="0091475F" w:rsidP="00EF196A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Рис.6</w:t>
      </w:r>
      <w:r w:rsidR="0007538D" w:rsidRPr="00AD279F">
        <w:rPr>
          <w:noProof/>
          <w:sz w:val="24"/>
          <w:szCs w:val="24"/>
          <w:lang w:eastAsia="ru-RU"/>
        </w:rPr>
        <w:t>4</w:t>
      </w:r>
    </w:p>
    <w:p w14:paraId="3E8FE9DC" w14:textId="1DB6320C" w:rsidR="00391302" w:rsidRPr="00AD279F" w:rsidRDefault="00391302" w:rsidP="00604072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При перечислении средств во временном распоряжении (Дт 304.01 Кт 201.00) дата исполнения определяетс</w:t>
      </w:r>
      <w:r w:rsidR="00C116C5" w:rsidRPr="00AD279F">
        <w:rPr>
          <w:sz w:val="24"/>
          <w:szCs w:val="24"/>
        </w:rPr>
        <w:t>я автоматически по данным учета для документов выбытия денежных средств:</w:t>
      </w:r>
    </w:p>
    <w:p w14:paraId="320B8260" w14:textId="01B64F64" w:rsidR="00391302" w:rsidRPr="00AD279F" w:rsidRDefault="00391302" w:rsidP="00911C5F">
      <w:pPr>
        <w:spacing w:after="60" w:line="240" w:lineRule="auto"/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 xml:space="preserve">- </w:t>
      </w:r>
      <w:r w:rsidR="00C116C5" w:rsidRPr="00AD279F">
        <w:rPr>
          <w:sz w:val="24"/>
          <w:szCs w:val="24"/>
        </w:rPr>
        <w:t xml:space="preserve">формуляр </w:t>
      </w:r>
      <w:r w:rsidRPr="00AD279F">
        <w:rPr>
          <w:sz w:val="24"/>
          <w:szCs w:val="24"/>
        </w:rPr>
        <w:t xml:space="preserve"> "Заявка на возврат" с типовой операцией "Возврат средств во временном распоряжении (304.01)";</w:t>
      </w:r>
    </w:p>
    <w:p w14:paraId="7E957476" w14:textId="6ED3801C" w:rsidR="00391302" w:rsidRPr="00AD279F" w:rsidRDefault="00391302" w:rsidP="00911C5F">
      <w:pPr>
        <w:spacing w:after="60" w:line="240" w:lineRule="auto"/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 xml:space="preserve">- </w:t>
      </w:r>
      <w:r w:rsidR="00C116C5" w:rsidRPr="00AD279F">
        <w:rPr>
          <w:sz w:val="24"/>
          <w:szCs w:val="24"/>
        </w:rPr>
        <w:t>формуляр</w:t>
      </w:r>
      <w:r w:rsidRPr="00AD279F">
        <w:rPr>
          <w:sz w:val="24"/>
          <w:szCs w:val="24"/>
        </w:rPr>
        <w:t xml:space="preserve"> "Заявка на кассовый расход (сокращенная)" с типовой операцией "Перечисление средств во временном распоряжении (304.01)";</w:t>
      </w:r>
    </w:p>
    <w:p w14:paraId="46A1E008" w14:textId="7F3F783E" w:rsidR="00391302" w:rsidRPr="00AD279F" w:rsidRDefault="00391302" w:rsidP="00911C5F">
      <w:pPr>
        <w:spacing w:after="60" w:line="240" w:lineRule="auto"/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 xml:space="preserve">- </w:t>
      </w:r>
      <w:r w:rsidR="00C116C5" w:rsidRPr="00AD279F">
        <w:rPr>
          <w:sz w:val="24"/>
          <w:szCs w:val="24"/>
        </w:rPr>
        <w:t>формуляр</w:t>
      </w:r>
      <w:r w:rsidRPr="00AD279F">
        <w:rPr>
          <w:sz w:val="24"/>
          <w:szCs w:val="24"/>
        </w:rPr>
        <w:t xml:space="preserve"> "Заявка на кассовый расход" с типовой операцией "Перечисление средств во временном распоряжении (304.01)";</w:t>
      </w:r>
    </w:p>
    <w:p w14:paraId="4B1C74D6" w14:textId="1D62D611" w:rsidR="00391302" w:rsidRPr="00AD279F" w:rsidRDefault="00391302" w:rsidP="00911C5F">
      <w:pPr>
        <w:spacing w:after="60" w:line="240" w:lineRule="auto"/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 xml:space="preserve">- </w:t>
      </w:r>
      <w:r w:rsidR="00C116C5" w:rsidRPr="00AD279F">
        <w:rPr>
          <w:sz w:val="24"/>
          <w:szCs w:val="24"/>
        </w:rPr>
        <w:t>формуляр</w:t>
      </w:r>
      <w:r w:rsidRPr="00AD279F">
        <w:rPr>
          <w:sz w:val="24"/>
          <w:szCs w:val="24"/>
        </w:rPr>
        <w:t xml:space="preserve"> "Платежное поручение" с типовой операцией "Перечисление средств во временном распоряжении (304.01)";</w:t>
      </w:r>
    </w:p>
    <w:p w14:paraId="0088AD97" w14:textId="4C6930FA" w:rsidR="00C116C5" w:rsidRPr="00AD279F" w:rsidRDefault="00911C5F" w:rsidP="00911C5F">
      <w:pPr>
        <w:spacing w:after="60" w:line="240" w:lineRule="auto"/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- ф</w:t>
      </w:r>
      <w:r w:rsidR="00C116C5" w:rsidRPr="00AD279F">
        <w:rPr>
          <w:sz w:val="24"/>
          <w:szCs w:val="24"/>
        </w:rPr>
        <w:t>ормуляр Бухгалтерская справка ф.0504833 (Кассовое выбытие) с типовой операцией «Перечисление средств во временном распоряжении (304.01)»</w:t>
      </w:r>
    </w:p>
    <w:p w14:paraId="0C9B931F" w14:textId="5A236B8B" w:rsidR="00C116C5" w:rsidRPr="00AD279F" w:rsidRDefault="00C116C5" w:rsidP="00911C5F">
      <w:pPr>
        <w:spacing w:after="60" w:line="240" w:lineRule="auto"/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- формуляр " Расходный кассовый ордер ф. 0310002 (Выбытие денежных средств из кассы организации) " с типовой операцией "Выдача наличных д/с во временном распоряжении сторонним контрагентам (304 01)".</w:t>
      </w:r>
    </w:p>
    <w:p w14:paraId="4FB99540" w14:textId="4A0780EB" w:rsidR="00C116C5" w:rsidRPr="00AD279F" w:rsidRDefault="00C116C5" w:rsidP="00391302">
      <w:pPr>
        <w:spacing w:before="120" w:after="120" w:line="240" w:lineRule="auto"/>
        <w:ind w:firstLine="567"/>
        <w:rPr>
          <w:rFonts w:eastAsia="Calibri"/>
          <w:lang w:eastAsia="ru-RU"/>
        </w:rPr>
      </w:pPr>
      <w:r w:rsidRPr="00AD279F">
        <w:rPr>
          <w:noProof/>
          <w:lang w:eastAsia="ru-RU"/>
        </w:rPr>
        <w:drawing>
          <wp:inline distT="0" distB="0" distL="0" distR="0" wp14:anchorId="195067B3" wp14:editId="3C9D1265">
            <wp:extent cx="4721087" cy="2236613"/>
            <wp:effectExtent l="0" t="0" r="381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4738642" cy="2244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986CC" w14:textId="6357B1AC" w:rsidR="00EF196A" w:rsidRPr="00AD279F" w:rsidRDefault="0091475F" w:rsidP="00EF196A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Рис.6</w:t>
      </w:r>
      <w:r w:rsidR="0007538D" w:rsidRPr="00AD279F">
        <w:rPr>
          <w:noProof/>
          <w:sz w:val="24"/>
          <w:szCs w:val="24"/>
          <w:lang w:eastAsia="ru-RU"/>
        </w:rPr>
        <w:t>5</w:t>
      </w:r>
    </w:p>
    <w:p w14:paraId="2EA49E08" w14:textId="4EE08AB3" w:rsidR="00391302" w:rsidRPr="00AD279F" w:rsidRDefault="00391302" w:rsidP="00604072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 xml:space="preserve">При этом задолженность погашается в порядке возрастания даты исполнения, т.е. в первую очередь погашается задолженность с наиболее ранними датами исполнения. </w:t>
      </w:r>
    </w:p>
    <w:p w14:paraId="0B657FF2" w14:textId="7170110B" w:rsidR="00391302" w:rsidRPr="00AD279F" w:rsidRDefault="00391302" w:rsidP="00604072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 xml:space="preserve"> </w:t>
      </w:r>
      <w:r w:rsidR="00C116C5" w:rsidRPr="00AD279F">
        <w:rPr>
          <w:sz w:val="24"/>
          <w:szCs w:val="24"/>
        </w:rPr>
        <w:t>П</w:t>
      </w:r>
      <w:r w:rsidRPr="00AD279F">
        <w:rPr>
          <w:sz w:val="24"/>
          <w:szCs w:val="24"/>
        </w:rPr>
        <w:t>ри возврате средств дата будет определена автоматически.</w:t>
      </w:r>
    </w:p>
    <w:p w14:paraId="4B6B39F7" w14:textId="592C46DC" w:rsidR="00391302" w:rsidRPr="00AD279F" w:rsidRDefault="00C116C5" w:rsidP="00391302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5236F4C5" wp14:editId="5AF975BD">
            <wp:extent cx="5159829" cy="1791325"/>
            <wp:effectExtent l="0" t="0" r="3175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172715" cy="1795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739EB" w14:textId="00629B16" w:rsidR="00EF196A" w:rsidRPr="00AD279F" w:rsidRDefault="0091475F" w:rsidP="00EF196A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Рис.6</w:t>
      </w:r>
      <w:r w:rsidR="0007538D" w:rsidRPr="00AD279F">
        <w:rPr>
          <w:noProof/>
          <w:sz w:val="24"/>
          <w:szCs w:val="24"/>
          <w:lang w:eastAsia="ru-RU"/>
        </w:rPr>
        <w:t>6</w:t>
      </w:r>
    </w:p>
    <w:p w14:paraId="667DD8EE" w14:textId="707953CD" w:rsidR="00391302" w:rsidRPr="00AD279F" w:rsidRDefault="00391302" w:rsidP="00604072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 xml:space="preserve">Отчет «Анализ задолженности» в режиме «По датам </w:t>
      </w:r>
      <w:r w:rsidR="0091475F" w:rsidRPr="00AD279F">
        <w:rPr>
          <w:sz w:val="24"/>
          <w:szCs w:val="24"/>
        </w:rPr>
        <w:t>исполнения</w:t>
      </w:r>
      <w:r w:rsidRPr="00AD279F">
        <w:rPr>
          <w:sz w:val="24"/>
          <w:szCs w:val="24"/>
        </w:rPr>
        <w:t>» отражает остаток по счету 304.01 в разрезе даты исполнения.</w:t>
      </w:r>
    </w:p>
    <w:p w14:paraId="068D5094" w14:textId="61A9E731" w:rsidR="00911C5F" w:rsidRPr="00AD279F" w:rsidRDefault="00911C5F" w:rsidP="00911C5F">
      <w:pPr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4E172BA0" wp14:editId="2694DEA6">
            <wp:extent cx="5270091" cy="1798983"/>
            <wp:effectExtent l="0" t="0" r="698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82677" cy="1803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C96AD" w14:textId="0FCE15D2" w:rsidR="00391302" w:rsidRPr="00AD279F" w:rsidRDefault="0091475F" w:rsidP="00EF196A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Рис.6</w:t>
      </w:r>
      <w:r w:rsidR="0007538D" w:rsidRPr="00AD279F">
        <w:rPr>
          <w:noProof/>
          <w:sz w:val="24"/>
          <w:szCs w:val="24"/>
          <w:lang w:eastAsia="ru-RU"/>
        </w:rPr>
        <w:t>7</w:t>
      </w:r>
    </w:p>
    <w:p w14:paraId="35D6C06E" w14:textId="77777777" w:rsidR="00391302" w:rsidRPr="00AD279F" w:rsidRDefault="00391302" w:rsidP="00604072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В случае, если дату исполнения по данным учета определить не удается (сумма перечисленных средств превышает остаток задолженности, неверно указаны аналитические признаки КФО, КПС и пр.), формируется сообщение об ошибке, при этом проведение документа не блокируется.</w:t>
      </w:r>
    </w:p>
    <w:p w14:paraId="53CE26EB" w14:textId="34566EAE" w:rsidR="00391302" w:rsidRPr="00AD279F" w:rsidRDefault="00C116C5" w:rsidP="00391302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4E2C28F0" wp14:editId="6F85A831">
            <wp:extent cx="4211015" cy="2196548"/>
            <wp:effectExtent l="0" t="0" r="0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4271091" cy="222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0C779" w14:textId="43010033" w:rsidR="00EF196A" w:rsidRPr="00AD279F" w:rsidRDefault="0091475F" w:rsidP="00EF196A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Рис.6</w:t>
      </w:r>
      <w:r w:rsidR="0007538D" w:rsidRPr="00AD279F">
        <w:rPr>
          <w:noProof/>
          <w:sz w:val="24"/>
          <w:szCs w:val="24"/>
          <w:lang w:eastAsia="ru-RU"/>
        </w:rPr>
        <w:t>8</w:t>
      </w:r>
    </w:p>
    <w:p w14:paraId="13B970C2" w14:textId="1E4B2049" w:rsidR="00C116C5" w:rsidRPr="00AD279F" w:rsidRDefault="00C116C5" w:rsidP="00391302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В таких случаях необходимо восстановить учет по счету 304.01 по датам исполнения.</w:t>
      </w:r>
    </w:p>
    <w:p w14:paraId="7463AF88" w14:textId="4681C5AC" w:rsidR="00391302" w:rsidRPr="00AD279F" w:rsidRDefault="00391302" w:rsidP="00391302">
      <w:pPr>
        <w:pStyle w:val="2"/>
        <w:rPr>
          <w:sz w:val="24"/>
          <w:szCs w:val="24"/>
        </w:rPr>
      </w:pPr>
      <w:r w:rsidRPr="00AD279F">
        <w:rPr>
          <w:sz w:val="24"/>
          <w:szCs w:val="24"/>
        </w:rPr>
        <w:t>Восстановление учета по счету 304.01 по датам исполнения</w:t>
      </w:r>
    </w:p>
    <w:p w14:paraId="155163F3" w14:textId="77777777" w:rsidR="00EF196A" w:rsidRPr="00AD279F" w:rsidRDefault="00EF196A" w:rsidP="00EF196A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Если в карточке существующего договора не установлены флаги ведения графиков, то с помощью команды «Еще» - «Разрешить редактирование реквизитов» следует разблокировать соответствующие поля для внесения изменений.</w:t>
      </w:r>
    </w:p>
    <w:p w14:paraId="7B8934FE" w14:textId="2D625DEB" w:rsidR="00EF196A" w:rsidRPr="00AD279F" w:rsidRDefault="00EF196A" w:rsidP="00EF196A">
      <w:r w:rsidRPr="00AD279F">
        <w:rPr>
          <w:noProof/>
          <w:lang w:eastAsia="ru-RU"/>
        </w:rPr>
        <w:drawing>
          <wp:inline distT="0" distB="0" distL="0" distR="0" wp14:anchorId="36021A4A" wp14:editId="48B77128">
            <wp:extent cx="6120130" cy="3604260"/>
            <wp:effectExtent l="0" t="0" r="0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0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9D185" w14:textId="57B00F4C" w:rsidR="00EF196A" w:rsidRPr="00AD279F" w:rsidRDefault="0091475F" w:rsidP="00EF196A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Рис.6</w:t>
      </w:r>
      <w:r w:rsidR="0007538D" w:rsidRPr="00AD279F">
        <w:rPr>
          <w:noProof/>
          <w:sz w:val="24"/>
          <w:szCs w:val="24"/>
          <w:lang w:eastAsia="ru-RU"/>
        </w:rPr>
        <w:t>9</w:t>
      </w:r>
    </w:p>
    <w:p w14:paraId="62D6E487" w14:textId="21FFC7AB" w:rsidR="00425CD8" w:rsidRPr="00AD279F" w:rsidRDefault="00425CD8" w:rsidP="00425CD8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Для договора следует ввести документ «Регистрация графиков исполнения договоров» в разделе меню быстрого доступа «Планирование и санкционирование» подраздела «Договоры и обязательства».</w:t>
      </w:r>
    </w:p>
    <w:p w14:paraId="6909EF40" w14:textId="698DE84E" w:rsidR="00425CD8" w:rsidRPr="00AD279F" w:rsidRDefault="00425CD8" w:rsidP="00425CD8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3D2C4CC8" wp14:editId="678A6906">
            <wp:extent cx="5508345" cy="2801609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24233" cy="280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15DC38" w14:textId="25DAD686" w:rsidR="00EF196A" w:rsidRPr="00AD279F" w:rsidRDefault="0091475F" w:rsidP="00EF196A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</w:t>
      </w:r>
      <w:r w:rsidR="0007538D" w:rsidRPr="00AD279F">
        <w:rPr>
          <w:noProof/>
          <w:sz w:val="24"/>
          <w:szCs w:val="24"/>
          <w:lang w:eastAsia="ru-RU"/>
        </w:rPr>
        <w:t>70</w:t>
      </w:r>
    </w:p>
    <w:p w14:paraId="31DC0191" w14:textId="77777777" w:rsidR="00425CD8" w:rsidRPr="00AD279F" w:rsidRDefault="00425CD8" w:rsidP="00425CD8"/>
    <w:p w14:paraId="14BB92AD" w14:textId="11AA1062" w:rsidR="00391302" w:rsidRPr="00AD279F" w:rsidRDefault="00EF196A" w:rsidP="00391302">
      <w:r w:rsidRPr="00AD279F">
        <w:rPr>
          <w:noProof/>
          <w:lang w:eastAsia="ru-RU"/>
        </w:rPr>
        <w:drawing>
          <wp:inline distT="0" distB="0" distL="0" distR="0" wp14:anchorId="11BE3B68" wp14:editId="2C278A2A">
            <wp:extent cx="6120130" cy="2443480"/>
            <wp:effectExtent l="0" t="0" r="0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4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3473C" w14:textId="4B8BE3E0" w:rsidR="00EF196A" w:rsidRPr="00AD279F" w:rsidRDefault="0091475F" w:rsidP="00391302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</w:t>
      </w:r>
      <w:r w:rsidR="00EA6755" w:rsidRPr="00AD279F">
        <w:rPr>
          <w:noProof/>
          <w:sz w:val="24"/>
          <w:szCs w:val="24"/>
          <w:lang w:eastAsia="ru-RU"/>
        </w:rPr>
        <w:t>7</w:t>
      </w:r>
      <w:r w:rsidR="0007538D" w:rsidRPr="00AD279F">
        <w:rPr>
          <w:noProof/>
          <w:sz w:val="24"/>
          <w:szCs w:val="24"/>
          <w:lang w:eastAsia="ru-RU"/>
        </w:rPr>
        <w:t>1</w:t>
      </w:r>
    </w:p>
    <w:p w14:paraId="5F8BC737" w14:textId="3279FEAC" w:rsidR="00EF196A" w:rsidRPr="00AD279F" w:rsidRDefault="00EF196A" w:rsidP="00391302">
      <w:pPr>
        <w:rPr>
          <w:sz w:val="24"/>
          <w:szCs w:val="24"/>
        </w:rPr>
      </w:pPr>
      <w:r w:rsidRPr="00AD279F">
        <w:rPr>
          <w:sz w:val="24"/>
          <w:szCs w:val="24"/>
        </w:rPr>
        <w:t>При возврате средств дата будет определена автоматически.</w:t>
      </w:r>
    </w:p>
    <w:p w14:paraId="0D2BDB03" w14:textId="1F0CC826" w:rsidR="00EF196A" w:rsidRPr="00AD279F" w:rsidRDefault="00EF196A" w:rsidP="00391302">
      <w:r w:rsidRPr="00AD279F">
        <w:rPr>
          <w:noProof/>
          <w:lang w:eastAsia="ru-RU"/>
        </w:rPr>
        <w:drawing>
          <wp:inline distT="0" distB="0" distL="0" distR="0" wp14:anchorId="356CBE57" wp14:editId="51AA7F4E">
            <wp:extent cx="6120130" cy="2085340"/>
            <wp:effectExtent l="0" t="0" r="0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85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671E5D" w14:textId="565C65D4" w:rsidR="00EF196A" w:rsidRPr="00AD279F" w:rsidRDefault="0091475F" w:rsidP="00391302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Рис.7</w:t>
      </w:r>
      <w:r w:rsidR="0007538D" w:rsidRPr="00AD279F">
        <w:rPr>
          <w:noProof/>
          <w:sz w:val="24"/>
          <w:szCs w:val="24"/>
          <w:lang w:eastAsia="ru-RU"/>
        </w:rPr>
        <w:t>2</w:t>
      </w:r>
    </w:p>
    <w:p w14:paraId="06232014" w14:textId="7C464D78" w:rsidR="00425CD8" w:rsidRPr="00AD279F" w:rsidRDefault="00425CD8" w:rsidP="00425CD8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Если средства во временном распоряжении поступают в качестве обеспечения существующего контракта, то следует использовать уже существующий договор, отражающий расчеты по основному контракту.</w:t>
      </w:r>
    </w:p>
    <w:p w14:paraId="646D6111" w14:textId="4ED4A859" w:rsidR="00EF196A" w:rsidRPr="00AD279F" w:rsidRDefault="00EF196A" w:rsidP="00EF196A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Если на контракт уже введен ранее документ «Регистрация графиков исполнения договоров» из раздела меню быстрого доступа «Планирование и санкционирование» подраздела «Договоры и обязательства», то с помощью ввода на основании корректирующего документа «Регистрация графиков исполнения договоров» можно внести в ранее созданный график расчетов по основному контракту информацию по расчетам по средствам во временном распоряжении.</w:t>
      </w:r>
    </w:p>
    <w:p w14:paraId="4F4B35C6" w14:textId="77777777" w:rsidR="00911C5F" w:rsidRPr="00AD279F" w:rsidRDefault="00911C5F" w:rsidP="00EF196A">
      <w:pPr>
        <w:ind w:firstLine="284"/>
        <w:jc w:val="both"/>
        <w:rPr>
          <w:sz w:val="24"/>
          <w:szCs w:val="24"/>
        </w:rPr>
      </w:pPr>
    </w:p>
    <w:p w14:paraId="197E93DA" w14:textId="60694AB9" w:rsidR="00EF196A" w:rsidRPr="00AD279F" w:rsidRDefault="00EF196A" w:rsidP="00EF196A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33790743" wp14:editId="185C693C">
            <wp:extent cx="6120130" cy="2481580"/>
            <wp:effectExtent l="0" t="0" r="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8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058509" w14:textId="7B4966D6" w:rsidR="00D65F12" w:rsidRPr="00AD279F" w:rsidRDefault="0091475F" w:rsidP="00D65F12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Рис.7</w:t>
      </w:r>
      <w:r w:rsidR="0007538D" w:rsidRPr="00AD279F">
        <w:rPr>
          <w:noProof/>
          <w:sz w:val="24"/>
          <w:szCs w:val="24"/>
          <w:lang w:eastAsia="ru-RU"/>
        </w:rPr>
        <w:t>3</w:t>
      </w:r>
    </w:p>
    <w:p w14:paraId="4CD1F63C" w14:textId="3AA4FE99" w:rsidR="00D65F12" w:rsidRPr="00AD279F" w:rsidRDefault="00D65F12" w:rsidP="00EF196A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3B531F31" wp14:editId="03C1B406">
            <wp:extent cx="6120130" cy="2449195"/>
            <wp:effectExtent l="0" t="0" r="0" b="8255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49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9760E" w14:textId="43332B02" w:rsidR="00D65F12" w:rsidRPr="00AD279F" w:rsidRDefault="0091475F" w:rsidP="00D65F12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Рис.7</w:t>
      </w:r>
      <w:r w:rsidR="0007538D" w:rsidRPr="00AD279F">
        <w:rPr>
          <w:noProof/>
          <w:sz w:val="24"/>
          <w:szCs w:val="24"/>
          <w:lang w:eastAsia="ru-RU"/>
        </w:rPr>
        <w:t>4</w:t>
      </w:r>
    </w:p>
    <w:p w14:paraId="66C80135" w14:textId="77777777" w:rsidR="00D65F12" w:rsidRPr="00AD279F" w:rsidRDefault="00D65F12" w:rsidP="00EF196A">
      <w:pPr>
        <w:ind w:firstLine="284"/>
        <w:jc w:val="both"/>
        <w:rPr>
          <w:sz w:val="24"/>
          <w:szCs w:val="24"/>
        </w:rPr>
      </w:pPr>
    </w:p>
    <w:p w14:paraId="072F31CE" w14:textId="363EE6CD" w:rsidR="00533A92" w:rsidRPr="00AD279F" w:rsidRDefault="00533A92" w:rsidP="00533A92">
      <w:pPr>
        <w:pStyle w:val="1"/>
        <w:rPr>
          <w:b/>
          <w:sz w:val="24"/>
          <w:szCs w:val="24"/>
        </w:rPr>
      </w:pPr>
      <w:r w:rsidRPr="00AD279F">
        <w:rPr>
          <w:b/>
          <w:sz w:val="24"/>
          <w:szCs w:val="24"/>
        </w:rPr>
        <w:t>Формирование отчетов для проверки данных</w:t>
      </w:r>
    </w:p>
    <w:p w14:paraId="38965DD0" w14:textId="77777777" w:rsidR="00533A92" w:rsidRPr="00AD279F" w:rsidRDefault="00533A92" w:rsidP="00533A92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С целью проверки корректности ведения учета в разрезе дат исполнения по договорам, по которым ведутся графики исполнения, следует использовать:</w:t>
      </w:r>
    </w:p>
    <w:p w14:paraId="7B99D451" w14:textId="532C24A9" w:rsidR="00533A92" w:rsidRPr="00AD279F" w:rsidRDefault="00533A92" w:rsidP="00533A92">
      <w:pPr>
        <w:pStyle w:val="a3"/>
        <w:numPr>
          <w:ilvl w:val="0"/>
          <w:numId w:val="4"/>
        </w:numPr>
        <w:jc w:val="both"/>
        <w:rPr>
          <w:sz w:val="24"/>
          <w:szCs w:val="24"/>
        </w:rPr>
      </w:pPr>
      <w:r w:rsidRPr="00AD279F">
        <w:rPr>
          <w:sz w:val="24"/>
          <w:szCs w:val="24"/>
        </w:rPr>
        <w:t>Отчет «Анализ задолженности»</w:t>
      </w:r>
    </w:p>
    <w:p w14:paraId="57732CDF" w14:textId="20A9540E" w:rsidR="00533A92" w:rsidRPr="00AD279F" w:rsidRDefault="00533A92" w:rsidP="00533A92">
      <w:pPr>
        <w:pStyle w:val="a3"/>
        <w:numPr>
          <w:ilvl w:val="0"/>
          <w:numId w:val="4"/>
        </w:numPr>
        <w:jc w:val="both"/>
        <w:rPr>
          <w:sz w:val="24"/>
          <w:szCs w:val="24"/>
        </w:rPr>
      </w:pPr>
      <w:r w:rsidRPr="00AD279F">
        <w:rPr>
          <w:sz w:val="24"/>
          <w:szCs w:val="24"/>
        </w:rPr>
        <w:t>Обработку «(Арт) Контроль графиков исполнения договоров»</w:t>
      </w:r>
    </w:p>
    <w:p w14:paraId="0C959558" w14:textId="495713A3" w:rsidR="00BA6E9F" w:rsidRPr="00AD279F" w:rsidRDefault="00BA6E9F" w:rsidP="00BA6E9F">
      <w:pPr>
        <w:pStyle w:val="2"/>
        <w:rPr>
          <w:sz w:val="24"/>
          <w:szCs w:val="24"/>
        </w:rPr>
      </w:pPr>
      <w:r w:rsidRPr="00AD279F">
        <w:rPr>
          <w:sz w:val="24"/>
          <w:szCs w:val="24"/>
        </w:rPr>
        <w:t>Отчет «Анализ задолженности»</w:t>
      </w:r>
    </w:p>
    <w:p w14:paraId="3F91C63F" w14:textId="06FBFFEB" w:rsidR="008600E0" w:rsidRPr="00AD279F" w:rsidRDefault="00BA6E9F" w:rsidP="00BA6E9F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О</w:t>
      </w:r>
      <w:r w:rsidR="008600E0" w:rsidRPr="00AD279F">
        <w:rPr>
          <w:sz w:val="24"/>
          <w:szCs w:val="24"/>
        </w:rPr>
        <w:t>тчет «Анализ задолженности»</w:t>
      </w:r>
      <w:r w:rsidRPr="00AD279F">
        <w:rPr>
          <w:sz w:val="24"/>
          <w:szCs w:val="24"/>
        </w:rPr>
        <w:t xml:space="preserve"> расположен</w:t>
      </w:r>
      <w:r w:rsidR="008600E0" w:rsidRPr="00AD279F">
        <w:rPr>
          <w:sz w:val="24"/>
          <w:szCs w:val="24"/>
        </w:rPr>
        <w:t xml:space="preserve"> в разделе «Отчеты» - «Договоры и обязательства» раздела «Планирование и санкционирование». </w:t>
      </w:r>
    </w:p>
    <w:p w14:paraId="566F2671" w14:textId="6636F1EB" w:rsidR="008600E0" w:rsidRPr="00AD279F" w:rsidRDefault="008600E0" w:rsidP="00BA6E9F">
      <w:pPr>
        <w:ind w:firstLine="284"/>
        <w:jc w:val="both"/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0122A8CD" wp14:editId="555731FE">
            <wp:extent cx="4724400" cy="2426904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732788" cy="2431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BA7A6" w14:textId="7FCCD09D" w:rsidR="00BA6E9F" w:rsidRPr="00AD279F" w:rsidRDefault="0091475F" w:rsidP="00BA6E9F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Рис.7</w:t>
      </w:r>
      <w:r w:rsidR="0007538D" w:rsidRPr="00AD279F">
        <w:rPr>
          <w:noProof/>
          <w:sz w:val="24"/>
          <w:szCs w:val="24"/>
          <w:lang w:eastAsia="ru-RU"/>
        </w:rPr>
        <w:t>5</w:t>
      </w:r>
    </w:p>
    <w:p w14:paraId="788D542E" w14:textId="10EC086E" w:rsidR="00533A92" w:rsidRPr="00AD279F" w:rsidRDefault="008600E0" w:rsidP="00BA6E9F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Также о</w:t>
      </w:r>
      <w:r w:rsidR="00533A92" w:rsidRPr="00AD279F">
        <w:rPr>
          <w:sz w:val="24"/>
          <w:szCs w:val="24"/>
        </w:rPr>
        <w:t>тчет «Анализ задолженности» можно сформировать непосредственно из карточки элемента справочника «Договоры и иные основания возникновения обязательств» по ссылке в левом нижнем углу.</w:t>
      </w:r>
    </w:p>
    <w:p w14:paraId="60E35B80" w14:textId="503D74A5" w:rsidR="00533A92" w:rsidRPr="00AD279F" w:rsidRDefault="00533A92" w:rsidP="00533A92">
      <w:pPr>
        <w:jc w:val="both"/>
        <w:rPr>
          <w:b/>
          <w:bCs/>
          <w:sz w:val="28"/>
          <w:szCs w:val="28"/>
        </w:rPr>
      </w:pPr>
      <w:r w:rsidRPr="00AD279F">
        <w:rPr>
          <w:noProof/>
          <w:lang w:eastAsia="ru-RU"/>
        </w:rPr>
        <w:drawing>
          <wp:inline distT="0" distB="0" distL="0" distR="0" wp14:anchorId="3C5185D6" wp14:editId="30E3B3B1">
            <wp:extent cx="3004457" cy="2534991"/>
            <wp:effectExtent l="0" t="0" r="571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3015067" cy="2543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0BBD3" w14:textId="20BBB139" w:rsidR="00BA6E9F" w:rsidRPr="00AD279F" w:rsidRDefault="0091475F" w:rsidP="00BA6E9F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Рис.7</w:t>
      </w:r>
      <w:r w:rsidR="0007538D" w:rsidRPr="00AD279F">
        <w:rPr>
          <w:noProof/>
          <w:sz w:val="24"/>
          <w:szCs w:val="24"/>
          <w:lang w:eastAsia="ru-RU"/>
        </w:rPr>
        <w:t>6</w:t>
      </w:r>
    </w:p>
    <w:p w14:paraId="55C33742" w14:textId="6C66625A" w:rsidR="00BA6E9F" w:rsidRPr="00AD279F" w:rsidRDefault="00BA6E9F" w:rsidP="00BA6E9F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Отчет можно сформировать по одному контрагенту с отбором по договору, с использованием отбор</w:t>
      </w:r>
      <w:r w:rsidR="00DB48F2" w:rsidRPr="00AD279F">
        <w:rPr>
          <w:sz w:val="24"/>
          <w:szCs w:val="24"/>
        </w:rPr>
        <w:t>ов</w:t>
      </w:r>
      <w:r w:rsidRPr="00AD279F">
        <w:rPr>
          <w:sz w:val="24"/>
          <w:szCs w:val="24"/>
        </w:rPr>
        <w:t xml:space="preserve"> по виду, типу задолженности. Также для ускорения формирования можно использовать панель быстрых отборов</w:t>
      </w:r>
      <w:r w:rsidR="00DB48F2" w:rsidRPr="00AD279F">
        <w:rPr>
          <w:sz w:val="24"/>
          <w:szCs w:val="24"/>
        </w:rPr>
        <w:t xml:space="preserve"> для отборов по счету расчетов, КФО, ИФО и КПС.</w:t>
      </w:r>
    </w:p>
    <w:p w14:paraId="0A30A42D" w14:textId="0ECEFACE" w:rsidR="00533A92" w:rsidRPr="00AD279F" w:rsidRDefault="00BA6E9F" w:rsidP="00533A92">
      <w:pPr>
        <w:jc w:val="both"/>
        <w:rPr>
          <w:b/>
          <w:bCs/>
          <w:sz w:val="28"/>
          <w:szCs w:val="28"/>
        </w:rPr>
      </w:pPr>
      <w:r w:rsidRPr="00AD279F">
        <w:rPr>
          <w:noProof/>
          <w:lang w:eastAsia="ru-RU"/>
        </w:rPr>
        <w:drawing>
          <wp:inline distT="0" distB="0" distL="0" distR="0" wp14:anchorId="6AF277F6" wp14:editId="158E5AF0">
            <wp:extent cx="5107577" cy="1652887"/>
            <wp:effectExtent l="0" t="0" r="0" b="508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123404" cy="1658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86D4E" w14:textId="6ED6470D" w:rsidR="00BA6E9F" w:rsidRPr="00AD279F" w:rsidRDefault="0091475F" w:rsidP="00BA6E9F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Рис.7</w:t>
      </w:r>
      <w:r w:rsidR="0007538D" w:rsidRPr="00AD279F">
        <w:rPr>
          <w:noProof/>
          <w:sz w:val="24"/>
          <w:szCs w:val="24"/>
          <w:lang w:eastAsia="ru-RU"/>
        </w:rPr>
        <w:t>7</w:t>
      </w:r>
    </w:p>
    <w:p w14:paraId="7438A862" w14:textId="175F370B" w:rsidR="00BA6E9F" w:rsidRPr="00AD279F" w:rsidRDefault="00BA6E9F" w:rsidP="00BA6E9F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 xml:space="preserve">Отчет также можно сформировать в разрезе всех контрагентов, договоров и всех видов и типов задолженностей. Если в отчете вместо даты исполнения установлено значение «не указано», это означает нарушение корректности учета в разрезе даты исполнения по данному договору. </w:t>
      </w:r>
    </w:p>
    <w:p w14:paraId="7DB964CD" w14:textId="33E84486" w:rsidR="00BA6E9F" w:rsidRPr="00AD279F" w:rsidRDefault="00BA6E9F" w:rsidP="00BA6E9F">
      <w:pPr>
        <w:ind w:firstLine="284"/>
        <w:jc w:val="both"/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1B85CFDE" wp14:editId="32B70414">
            <wp:extent cx="4445541" cy="2181497"/>
            <wp:effectExtent l="0" t="0" r="0" b="952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4472026" cy="2194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991BB" w14:textId="580DCC09" w:rsidR="00BA6E9F" w:rsidRPr="00AD279F" w:rsidRDefault="0091475F" w:rsidP="00BA6E9F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Рис.7</w:t>
      </w:r>
      <w:r w:rsidR="0007538D" w:rsidRPr="00AD279F">
        <w:rPr>
          <w:noProof/>
          <w:sz w:val="24"/>
          <w:szCs w:val="24"/>
          <w:lang w:eastAsia="ru-RU"/>
        </w:rPr>
        <w:t>8</w:t>
      </w:r>
    </w:p>
    <w:p w14:paraId="62B7CC89" w14:textId="3690C4A4" w:rsidR="00BA6E9F" w:rsidRPr="00AD279F" w:rsidRDefault="00BA6E9F" w:rsidP="00BA6E9F">
      <w:pPr>
        <w:pStyle w:val="2"/>
        <w:rPr>
          <w:sz w:val="24"/>
          <w:szCs w:val="24"/>
        </w:rPr>
      </w:pPr>
      <w:r w:rsidRPr="00AD279F">
        <w:rPr>
          <w:sz w:val="24"/>
          <w:szCs w:val="24"/>
        </w:rPr>
        <w:t>Обработка «(Арт) Контроль графиков исполнения договоров»</w:t>
      </w:r>
    </w:p>
    <w:p w14:paraId="071703E1" w14:textId="28691783" w:rsidR="00533A92" w:rsidRPr="00AD279F" w:rsidRDefault="00533A92" w:rsidP="00BA6E9F">
      <w:pPr>
        <w:ind w:firstLine="284"/>
        <w:jc w:val="both"/>
        <w:rPr>
          <w:sz w:val="24"/>
          <w:szCs w:val="24"/>
        </w:rPr>
      </w:pPr>
      <w:r w:rsidRPr="00AD279F">
        <w:rPr>
          <w:sz w:val="24"/>
          <w:szCs w:val="24"/>
        </w:rPr>
        <w:t>Обработка «(Арт) Контроль графиков исполнения договоров», предназначенную для контроля графиков исполнения договоров по доходам (205/209) и расходам (206), можно запустить из раздела «Учет и отчетность» – вкладка «Прочее» – «Дополнительные обработки» меню Быстрого доступа к формулярам и справочникам.</w:t>
      </w:r>
    </w:p>
    <w:p w14:paraId="315E1F5E" w14:textId="77777777" w:rsidR="00782228" w:rsidRPr="00AD279F" w:rsidRDefault="00533A92" w:rsidP="00782228">
      <w:pPr>
        <w:rPr>
          <w:noProof/>
          <w:sz w:val="24"/>
          <w:szCs w:val="24"/>
          <w:lang w:eastAsia="ru-RU"/>
        </w:rPr>
      </w:pPr>
      <w:r w:rsidRPr="00AD279F">
        <w:rPr>
          <w:noProof/>
          <w:lang w:eastAsia="ru-RU"/>
        </w:rPr>
        <w:drawing>
          <wp:inline distT="0" distB="0" distL="0" distR="0" wp14:anchorId="6EACED38" wp14:editId="2C4D1A64">
            <wp:extent cx="4472609" cy="2402444"/>
            <wp:effectExtent l="19050" t="19050" r="23495" b="1714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79"/>
                    <a:stretch/>
                  </pic:blipFill>
                  <pic:spPr bwMode="auto">
                    <a:xfrm>
                      <a:off x="0" y="0"/>
                      <a:ext cx="4479895" cy="240635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  <a:miter/>
                    </a:ln>
                  </pic:spPr>
                </pic:pic>
              </a:graphicData>
            </a:graphic>
          </wp:inline>
        </w:drawing>
      </w:r>
      <w:r w:rsidR="00782228" w:rsidRPr="00AD279F">
        <w:rPr>
          <w:noProof/>
          <w:sz w:val="24"/>
          <w:szCs w:val="24"/>
          <w:lang w:eastAsia="ru-RU"/>
        </w:rPr>
        <w:t xml:space="preserve"> </w:t>
      </w:r>
    </w:p>
    <w:p w14:paraId="15B4D50E" w14:textId="11F78E71" w:rsidR="00782228" w:rsidRPr="00AD279F" w:rsidRDefault="0091475F" w:rsidP="00782228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Рис.7</w:t>
      </w:r>
      <w:r w:rsidR="0007538D" w:rsidRPr="00AD279F">
        <w:rPr>
          <w:noProof/>
          <w:sz w:val="24"/>
          <w:szCs w:val="24"/>
          <w:lang w:eastAsia="ru-RU"/>
        </w:rPr>
        <w:t>9</w:t>
      </w:r>
    </w:p>
    <w:p w14:paraId="51560B73" w14:textId="22CD975A" w:rsidR="00533A92" w:rsidRPr="00AD279F" w:rsidRDefault="00533A92" w:rsidP="00533A92">
      <w:pPr>
        <w:jc w:val="both"/>
        <w:rPr>
          <w:b/>
          <w:bCs/>
          <w:sz w:val="28"/>
          <w:szCs w:val="28"/>
        </w:rPr>
      </w:pPr>
      <w:r w:rsidRPr="00AD279F">
        <w:rPr>
          <w:noProof/>
          <w:lang w:eastAsia="ru-RU"/>
        </w:rPr>
        <w:drawing>
          <wp:inline distT="0" distB="0" distL="0" distR="0" wp14:anchorId="7E4E05EB" wp14:editId="1245F266">
            <wp:extent cx="6120130" cy="1256665"/>
            <wp:effectExtent l="0" t="0" r="0" b="63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5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E1657" w14:textId="7C68D78A" w:rsidR="00F0483E" w:rsidRPr="00AD279F" w:rsidRDefault="0091475F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</w:t>
      </w:r>
      <w:r w:rsidR="0007538D" w:rsidRPr="00AD279F">
        <w:rPr>
          <w:noProof/>
          <w:sz w:val="24"/>
          <w:szCs w:val="24"/>
          <w:lang w:eastAsia="ru-RU"/>
        </w:rPr>
        <w:t>80</w:t>
      </w:r>
    </w:p>
    <w:p w14:paraId="75F01F4D" w14:textId="2ED4D6FF" w:rsidR="00F0483E" w:rsidRPr="00AD279F" w:rsidRDefault="00F0483E" w:rsidP="00F0483E">
      <w:pPr>
        <w:pStyle w:val="1"/>
        <w:rPr>
          <w:b/>
          <w:noProof/>
          <w:sz w:val="28"/>
          <w:szCs w:val="28"/>
          <w:lang w:eastAsia="ru-RU"/>
        </w:rPr>
      </w:pPr>
      <w:r w:rsidRPr="00AD279F">
        <w:rPr>
          <w:b/>
          <w:noProof/>
          <w:sz w:val="28"/>
          <w:szCs w:val="28"/>
          <w:lang w:eastAsia="ru-RU"/>
        </w:rPr>
        <w:t>Ведение предельных дат исполнения на счетах 20610, 30210.</w:t>
      </w:r>
    </w:p>
    <w:p w14:paraId="2C916A3E" w14:textId="29265D95" w:rsidR="00F0483E" w:rsidRPr="00AD279F" w:rsidRDefault="00F0483E" w:rsidP="00F0483E">
      <w:pPr>
        <w:pStyle w:val="2"/>
        <w:rPr>
          <w:b/>
          <w:noProof/>
          <w:sz w:val="28"/>
          <w:szCs w:val="28"/>
          <w:lang w:eastAsia="ru-RU"/>
        </w:rPr>
      </w:pPr>
      <w:r w:rsidRPr="00AD279F">
        <w:rPr>
          <w:b/>
          <w:noProof/>
          <w:sz w:val="28"/>
          <w:szCs w:val="28"/>
          <w:lang w:eastAsia="ru-RU"/>
        </w:rPr>
        <w:t>Изменения ЕПСБУ</w:t>
      </w:r>
    </w:p>
    <w:p w14:paraId="61A59427" w14:textId="77777777" w:rsidR="00F0483E" w:rsidRPr="00AD279F" w:rsidRDefault="00F0483E" w:rsidP="00F0483E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С 15.02.2025 на счета расчетов с персоналом добавлено Субконто3 - Договоры</w:t>
      </w:r>
    </w:p>
    <w:p w14:paraId="28318EE3" w14:textId="77777777" w:rsidR="00F0483E" w:rsidRPr="00AD279F" w:rsidRDefault="00F0483E" w:rsidP="00F0483E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659AB780" wp14:editId="7B7E9C23">
            <wp:extent cx="4038600" cy="647989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4119584" cy="660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35177" w14:textId="77777777" w:rsidR="00F0483E" w:rsidRPr="00AD279F" w:rsidRDefault="00F0483E" w:rsidP="00F0483E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Рис.1</w:t>
      </w:r>
    </w:p>
    <w:p w14:paraId="01990226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4338E778" wp14:editId="7914D110">
            <wp:extent cx="4013200" cy="523797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098137" cy="534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41CF5" w14:textId="77777777" w:rsidR="00F0483E" w:rsidRPr="00AD279F" w:rsidRDefault="00F0483E" w:rsidP="00F0483E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Рис.2</w:t>
      </w:r>
    </w:p>
    <w:p w14:paraId="6107C2D6" w14:textId="77777777" w:rsidR="00F0483E" w:rsidRPr="00AD279F" w:rsidRDefault="00F0483E" w:rsidP="00F0483E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В связи с переходом на ведение учета в разрезе предельных дат исполнения на счетах расчетов с персоналом, в информационных базах следует выполнить ряд действий в нижеописанном порядке.</w:t>
      </w:r>
    </w:p>
    <w:p w14:paraId="01CA7D43" w14:textId="77777777" w:rsidR="00F0483E" w:rsidRPr="00AD279F" w:rsidRDefault="00F0483E" w:rsidP="00F0483E">
      <w:pPr>
        <w:pStyle w:val="2"/>
        <w:rPr>
          <w:b/>
          <w:noProof/>
          <w:sz w:val="28"/>
          <w:szCs w:val="28"/>
          <w:lang w:eastAsia="ru-RU"/>
        </w:rPr>
      </w:pPr>
      <w:r w:rsidRPr="00AD279F">
        <w:rPr>
          <w:b/>
          <w:noProof/>
          <w:sz w:val="28"/>
          <w:szCs w:val="28"/>
          <w:lang w:eastAsia="ru-RU"/>
        </w:rPr>
        <w:t>Перенос остатков на 01.01.2025</w:t>
      </w:r>
    </w:p>
    <w:p w14:paraId="50342DEF" w14:textId="77777777" w:rsidR="00F0483E" w:rsidRPr="00AD279F" w:rsidRDefault="00F0483E" w:rsidP="00F0483E">
      <w:pPr>
        <w:jc w:val="both"/>
        <w:rPr>
          <w:sz w:val="24"/>
          <w:szCs w:val="24"/>
        </w:rPr>
      </w:pPr>
      <w:r w:rsidRPr="00AD279F">
        <w:rPr>
          <w:sz w:val="24"/>
          <w:szCs w:val="24"/>
        </w:rPr>
        <w:t>Если в учреждении есть остаток по счетам группы 302.10 и 206.10 на 01.01.2025, необходимо в межотчетный период осуществить корректировку по счетам расчетов с персоналом в разрезе нового субконто, осуществив перенос остатка со счета без аналитики на счет с новой аналитикой.</w:t>
      </w:r>
    </w:p>
    <w:p w14:paraId="7CD30550" w14:textId="77777777" w:rsidR="00F0483E" w:rsidRPr="00AD279F" w:rsidRDefault="00F0483E" w:rsidP="00F048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4"/>
          <w:szCs w:val="24"/>
        </w:rPr>
      </w:pPr>
      <w:r w:rsidRPr="00AD279F">
        <w:rPr>
          <w:b/>
          <w:sz w:val="24"/>
          <w:szCs w:val="24"/>
        </w:rPr>
        <w:t xml:space="preserve">На время корректировочных действий необходимо будет </w:t>
      </w:r>
      <w:r w:rsidRPr="00AD279F">
        <w:rPr>
          <w:b/>
          <w:sz w:val="24"/>
          <w:szCs w:val="24"/>
        </w:rPr>
        <w:br/>
        <w:t>перенести дату запрета редактирования на 30.12.2024</w:t>
      </w:r>
    </w:p>
    <w:p w14:paraId="467FB696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sz w:val="24"/>
          <w:szCs w:val="24"/>
        </w:rPr>
        <w:t>ОСВ 302.11 на 01.01.25 (остаток на счете без договора)</w:t>
      </w:r>
    </w:p>
    <w:p w14:paraId="2C8C8152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2EA55749" wp14:editId="18126AC2">
            <wp:extent cx="4711700" cy="1583765"/>
            <wp:effectExtent l="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4750463" cy="159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9DEB0" w14:textId="77777777" w:rsidR="00F0483E" w:rsidRPr="00AD279F" w:rsidRDefault="00F0483E" w:rsidP="00F0483E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Рис.3</w:t>
      </w:r>
    </w:p>
    <w:p w14:paraId="1DF0CCBF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sz w:val="24"/>
          <w:szCs w:val="24"/>
        </w:rPr>
        <w:t>ОСВ 206.11 на 01.01.25 (остаток на счете без договора)</w:t>
      </w:r>
    </w:p>
    <w:p w14:paraId="39EB87D0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159642C9" wp14:editId="408CD63C">
            <wp:extent cx="5078215" cy="1854200"/>
            <wp:effectExtent l="0" t="0" r="825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129710" cy="1873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61AE5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t>Рис.4</w:t>
      </w:r>
    </w:p>
    <w:p w14:paraId="1A027EFD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sz w:val="24"/>
          <w:szCs w:val="24"/>
        </w:rPr>
        <w:t>Для переноса остатков в межотчетный период следует в меню быстрого доступа в разделе «Учет и отчетность» - «Прочее» выбрать обработку «Помощник переноса остатков между счетами».</w:t>
      </w:r>
    </w:p>
    <w:p w14:paraId="6CCE616F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sz w:val="24"/>
          <w:szCs w:val="24"/>
        </w:rPr>
        <w:t xml:space="preserve"> </w:t>
      </w: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7603A4FE" wp14:editId="04DDA561">
            <wp:extent cx="5245100" cy="1934323"/>
            <wp:effectExtent l="0" t="0" r="0" b="889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250345" cy="1936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CE200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t>Рис.5</w:t>
      </w:r>
    </w:p>
    <w:p w14:paraId="05F6EB73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sz w:val="24"/>
          <w:szCs w:val="24"/>
        </w:rPr>
        <w:t>Для переноса остатка по счету 302.11 следует:</w:t>
      </w:r>
    </w:p>
    <w:p w14:paraId="6CB35F42" w14:textId="77777777" w:rsidR="00F0483E" w:rsidRPr="00AD279F" w:rsidRDefault="00F0483E" w:rsidP="00F0483E">
      <w:pPr>
        <w:pStyle w:val="a3"/>
        <w:numPr>
          <w:ilvl w:val="0"/>
          <w:numId w:val="7"/>
        </w:numPr>
        <w:rPr>
          <w:sz w:val="24"/>
          <w:szCs w:val="24"/>
        </w:rPr>
      </w:pPr>
      <w:r w:rsidRPr="00AD279F">
        <w:rPr>
          <w:sz w:val="24"/>
          <w:szCs w:val="24"/>
        </w:rPr>
        <w:t>указать дату переноса 31.12.2024</w:t>
      </w:r>
    </w:p>
    <w:p w14:paraId="385A67EE" w14:textId="77777777" w:rsidR="00F0483E" w:rsidRPr="00AD279F" w:rsidRDefault="00F0483E" w:rsidP="00F0483E">
      <w:pPr>
        <w:pStyle w:val="a3"/>
        <w:numPr>
          <w:ilvl w:val="0"/>
          <w:numId w:val="7"/>
        </w:numPr>
        <w:rPr>
          <w:sz w:val="24"/>
          <w:szCs w:val="24"/>
        </w:rPr>
      </w:pPr>
      <w:r w:rsidRPr="00AD279F">
        <w:rPr>
          <w:sz w:val="24"/>
          <w:szCs w:val="24"/>
        </w:rPr>
        <w:t>указать счет 302.11 (откуда перенести)</w:t>
      </w:r>
    </w:p>
    <w:p w14:paraId="7F51E029" w14:textId="77777777" w:rsidR="00F0483E" w:rsidRPr="00AD279F" w:rsidRDefault="00F0483E" w:rsidP="00F0483E">
      <w:pPr>
        <w:pStyle w:val="a3"/>
        <w:numPr>
          <w:ilvl w:val="0"/>
          <w:numId w:val="7"/>
        </w:numPr>
        <w:rPr>
          <w:sz w:val="24"/>
          <w:szCs w:val="24"/>
        </w:rPr>
      </w:pPr>
      <w:r w:rsidRPr="00AD279F">
        <w:rPr>
          <w:sz w:val="24"/>
          <w:szCs w:val="24"/>
        </w:rPr>
        <w:t>указать счет 302.11 (куда перенести)</w:t>
      </w:r>
    </w:p>
    <w:p w14:paraId="031188C6" w14:textId="77777777" w:rsidR="00F0483E" w:rsidRPr="00AD279F" w:rsidRDefault="00F0483E" w:rsidP="00F0483E">
      <w:pPr>
        <w:pStyle w:val="a3"/>
        <w:numPr>
          <w:ilvl w:val="0"/>
          <w:numId w:val="7"/>
        </w:numPr>
        <w:rPr>
          <w:sz w:val="24"/>
          <w:szCs w:val="24"/>
        </w:rPr>
      </w:pPr>
      <w:r w:rsidRPr="00AD279F">
        <w:rPr>
          <w:sz w:val="24"/>
          <w:szCs w:val="24"/>
        </w:rPr>
        <w:t>указать КЭК 007 (куда перенести)</w:t>
      </w:r>
    </w:p>
    <w:p w14:paraId="52B8BB6B" w14:textId="77777777" w:rsidR="00F0483E" w:rsidRPr="00AD279F" w:rsidRDefault="00F0483E" w:rsidP="00F0483E">
      <w:pPr>
        <w:pStyle w:val="a3"/>
        <w:numPr>
          <w:ilvl w:val="0"/>
          <w:numId w:val="7"/>
        </w:numPr>
        <w:rPr>
          <w:sz w:val="24"/>
          <w:szCs w:val="24"/>
        </w:rPr>
      </w:pPr>
      <w:r w:rsidRPr="00AD279F">
        <w:rPr>
          <w:sz w:val="24"/>
          <w:szCs w:val="24"/>
        </w:rPr>
        <w:t>установить флаг «Указанный оборотный КЭЕ использовать по дебету и по кредиту»</w:t>
      </w:r>
    </w:p>
    <w:p w14:paraId="13FAC727" w14:textId="77777777" w:rsidR="00F0483E" w:rsidRPr="00AD279F" w:rsidRDefault="00F0483E" w:rsidP="00F0483E">
      <w:pPr>
        <w:pStyle w:val="a3"/>
        <w:numPr>
          <w:ilvl w:val="0"/>
          <w:numId w:val="7"/>
        </w:numPr>
        <w:rPr>
          <w:sz w:val="24"/>
          <w:szCs w:val="24"/>
        </w:rPr>
      </w:pPr>
      <w:r w:rsidRPr="00AD279F">
        <w:rPr>
          <w:sz w:val="24"/>
          <w:szCs w:val="24"/>
        </w:rPr>
        <w:t>установить договор, который ранее использовался или используется во всех операциях по расчетам с персоналом (например, «№ Приказа (Штатное расписание)»</w:t>
      </w:r>
    </w:p>
    <w:p w14:paraId="16B6CE08" w14:textId="77777777" w:rsidR="00F0483E" w:rsidRPr="00AD279F" w:rsidRDefault="00F0483E" w:rsidP="00F0483E">
      <w:pPr>
        <w:pStyle w:val="a3"/>
        <w:numPr>
          <w:ilvl w:val="0"/>
          <w:numId w:val="7"/>
        </w:numPr>
        <w:rPr>
          <w:sz w:val="24"/>
          <w:szCs w:val="24"/>
        </w:rPr>
      </w:pPr>
      <w:r w:rsidRPr="00AD279F">
        <w:rPr>
          <w:sz w:val="24"/>
          <w:szCs w:val="24"/>
        </w:rPr>
        <w:t>установить флаг «Переносить через транзитный счет»</w:t>
      </w:r>
    </w:p>
    <w:p w14:paraId="7E0AB87B" w14:textId="77777777" w:rsidR="00F0483E" w:rsidRPr="00AD279F" w:rsidRDefault="00F0483E" w:rsidP="00F0483E">
      <w:pPr>
        <w:pStyle w:val="a3"/>
        <w:numPr>
          <w:ilvl w:val="0"/>
          <w:numId w:val="7"/>
        </w:numPr>
        <w:rPr>
          <w:sz w:val="24"/>
          <w:szCs w:val="24"/>
        </w:rPr>
      </w:pPr>
      <w:r w:rsidRPr="00AD279F">
        <w:rPr>
          <w:sz w:val="24"/>
          <w:szCs w:val="24"/>
        </w:rPr>
        <w:t>установить флаг «Отразить в межотчетном периоде»</w:t>
      </w:r>
    </w:p>
    <w:p w14:paraId="7C5453FF" w14:textId="77777777" w:rsidR="00F0483E" w:rsidRPr="00AD279F" w:rsidRDefault="00F0483E" w:rsidP="00F0483E">
      <w:pPr>
        <w:pStyle w:val="a3"/>
        <w:numPr>
          <w:ilvl w:val="0"/>
          <w:numId w:val="7"/>
        </w:numPr>
        <w:rPr>
          <w:sz w:val="24"/>
          <w:szCs w:val="24"/>
        </w:rPr>
      </w:pPr>
      <w:r w:rsidRPr="00AD279F">
        <w:rPr>
          <w:sz w:val="24"/>
          <w:szCs w:val="24"/>
        </w:rPr>
        <w:t>указать вид периода «Служебные операции»</w:t>
      </w:r>
    </w:p>
    <w:p w14:paraId="4A274DA7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sz w:val="24"/>
          <w:szCs w:val="24"/>
        </w:rPr>
        <w:t>Далее следует заполнить остатки на 01.01.2025 с помощью команды «Заполнить остатки».</w:t>
      </w:r>
    </w:p>
    <w:p w14:paraId="60DAEEC9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sz w:val="24"/>
          <w:szCs w:val="24"/>
        </w:rPr>
        <w:t>Сформировать операцию переноса следует по команде «Перенести остатки».</w:t>
      </w:r>
    </w:p>
    <w:p w14:paraId="4A077D2B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461E2C84" wp14:editId="0E9E993A">
            <wp:extent cx="5351616" cy="2597150"/>
            <wp:effectExtent l="0" t="0" r="190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354617" cy="2598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9C6E5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t>Рис.6</w:t>
      </w:r>
    </w:p>
    <w:p w14:paraId="3B3004BA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sz w:val="24"/>
          <w:szCs w:val="24"/>
        </w:rPr>
        <w:t>Будет сформирована Бухгалтерская справка ф.0504083, отражающая перенос остатка по счету 302.11</w:t>
      </w:r>
    </w:p>
    <w:p w14:paraId="3C321CA0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7568EE4E" wp14:editId="46C31166">
            <wp:extent cx="5881857" cy="2630466"/>
            <wp:effectExtent l="0" t="0" r="508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916755" cy="2646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103C8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t>Рис.7</w:t>
      </w:r>
    </w:p>
    <w:p w14:paraId="157B11CF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sz w:val="24"/>
          <w:szCs w:val="24"/>
        </w:rPr>
        <w:t>ОСВ 302.11 после переноса:</w:t>
      </w:r>
    </w:p>
    <w:p w14:paraId="2D66F93C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53AECC32" wp14:editId="61F8994E">
            <wp:extent cx="5939402" cy="1916483"/>
            <wp:effectExtent l="0" t="0" r="4445" b="762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957583" cy="1922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42DC3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t>Рис.8</w:t>
      </w:r>
    </w:p>
    <w:p w14:paraId="1E0C902C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sz w:val="24"/>
          <w:szCs w:val="24"/>
        </w:rPr>
        <w:t>Для переноса остатков по счету 206.11 в межотчетный период следует также в меню быстрого доступа в разделе «Учет и отчетность» - «Прочее» выбрать обработку «Помощник переноса остатков между счетами».</w:t>
      </w:r>
    </w:p>
    <w:p w14:paraId="6303A4E6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sz w:val="24"/>
          <w:szCs w:val="24"/>
        </w:rPr>
        <w:t>Поскольку ведение дат исполнения по счетам группы 206.10 предусматривает индивидуальный договор на каждого контрагента, по которому сложилась ситуация переплаты, то удобнее будет на каждого сотрудника формировать отдельную операцию переноса.</w:t>
      </w:r>
    </w:p>
    <w:p w14:paraId="1DD9FF3F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sz w:val="24"/>
          <w:szCs w:val="24"/>
        </w:rPr>
        <w:t>Для этого после установки даты переноса «31.12.2024», выбора счета 206.11 (откуда переносить) и заполнения остатками табличной части по команде «Заполнить остатки», следует в табличной части оставить данные по одному контрагенту, удалив остатки по другим контрагентам с помощью команды «Удалить».</w:t>
      </w:r>
    </w:p>
    <w:p w14:paraId="4F21D8BF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6CB12CA5" wp14:editId="640A97B9">
            <wp:extent cx="5940425" cy="2750820"/>
            <wp:effectExtent l="0" t="0" r="3175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5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4EE74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t>Рис.9</w:t>
      </w:r>
    </w:p>
    <w:p w14:paraId="66BCB486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sz w:val="24"/>
          <w:szCs w:val="24"/>
        </w:rPr>
        <w:t>Для переноса остатка по счету 206.11 следует:</w:t>
      </w:r>
    </w:p>
    <w:p w14:paraId="70667775" w14:textId="77777777" w:rsidR="00F0483E" w:rsidRPr="00AD279F" w:rsidRDefault="00F0483E" w:rsidP="00F0483E">
      <w:pPr>
        <w:pStyle w:val="a3"/>
        <w:numPr>
          <w:ilvl w:val="0"/>
          <w:numId w:val="7"/>
        </w:numPr>
        <w:rPr>
          <w:sz w:val="24"/>
          <w:szCs w:val="24"/>
        </w:rPr>
      </w:pPr>
      <w:r w:rsidRPr="00AD279F">
        <w:rPr>
          <w:sz w:val="24"/>
          <w:szCs w:val="24"/>
        </w:rPr>
        <w:t>указать дату переноса 31.12.2024</w:t>
      </w:r>
    </w:p>
    <w:p w14:paraId="2601AA3C" w14:textId="77777777" w:rsidR="00F0483E" w:rsidRPr="00AD279F" w:rsidRDefault="00F0483E" w:rsidP="00F0483E">
      <w:pPr>
        <w:pStyle w:val="a3"/>
        <w:numPr>
          <w:ilvl w:val="0"/>
          <w:numId w:val="7"/>
        </w:numPr>
        <w:rPr>
          <w:sz w:val="24"/>
          <w:szCs w:val="24"/>
        </w:rPr>
      </w:pPr>
      <w:r w:rsidRPr="00AD279F">
        <w:rPr>
          <w:sz w:val="24"/>
          <w:szCs w:val="24"/>
        </w:rPr>
        <w:t>указать счет 206.11 (откуда перенести)</w:t>
      </w:r>
    </w:p>
    <w:p w14:paraId="28EC7479" w14:textId="77777777" w:rsidR="00F0483E" w:rsidRPr="00AD279F" w:rsidRDefault="00F0483E" w:rsidP="00F0483E">
      <w:pPr>
        <w:pStyle w:val="a3"/>
        <w:numPr>
          <w:ilvl w:val="0"/>
          <w:numId w:val="7"/>
        </w:numPr>
        <w:rPr>
          <w:sz w:val="24"/>
          <w:szCs w:val="24"/>
        </w:rPr>
      </w:pPr>
      <w:r w:rsidRPr="00AD279F">
        <w:rPr>
          <w:sz w:val="24"/>
          <w:szCs w:val="24"/>
        </w:rPr>
        <w:t>указать счет 206.11 (куда перенести)</w:t>
      </w:r>
    </w:p>
    <w:p w14:paraId="123D1409" w14:textId="77777777" w:rsidR="00F0483E" w:rsidRPr="00AD279F" w:rsidRDefault="00F0483E" w:rsidP="00F0483E">
      <w:pPr>
        <w:pStyle w:val="a3"/>
        <w:numPr>
          <w:ilvl w:val="0"/>
          <w:numId w:val="7"/>
        </w:numPr>
        <w:rPr>
          <w:sz w:val="24"/>
          <w:szCs w:val="24"/>
        </w:rPr>
      </w:pPr>
      <w:r w:rsidRPr="00AD279F">
        <w:rPr>
          <w:sz w:val="24"/>
          <w:szCs w:val="24"/>
        </w:rPr>
        <w:t>указать КЭК 007 (куда перенести)</w:t>
      </w:r>
    </w:p>
    <w:p w14:paraId="4C365B16" w14:textId="77777777" w:rsidR="00F0483E" w:rsidRPr="00AD279F" w:rsidRDefault="00F0483E" w:rsidP="00F0483E">
      <w:pPr>
        <w:pStyle w:val="a3"/>
        <w:numPr>
          <w:ilvl w:val="0"/>
          <w:numId w:val="7"/>
        </w:numPr>
        <w:rPr>
          <w:sz w:val="24"/>
          <w:szCs w:val="24"/>
        </w:rPr>
      </w:pPr>
      <w:r w:rsidRPr="00AD279F">
        <w:rPr>
          <w:sz w:val="24"/>
          <w:szCs w:val="24"/>
        </w:rPr>
        <w:t>установить флаг «Указанный оборотный КЭК использовать по дебету и по кредиту»</w:t>
      </w:r>
    </w:p>
    <w:p w14:paraId="5C512F36" w14:textId="77777777" w:rsidR="00F0483E" w:rsidRPr="00AD279F" w:rsidRDefault="00F0483E" w:rsidP="00F0483E">
      <w:pPr>
        <w:pStyle w:val="a3"/>
        <w:numPr>
          <w:ilvl w:val="0"/>
          <w:numId w:val="7"/>
        </w:numPr>
        <w:rPr>
          <w:sz w:val="24"/>
          <w:szCs w:val="24"/>
        </w:rPr>
      </w:pPr>
      <w:r w:rsidRPr="00AD279F">
        <w:rPr>
          <w:sz w:val="24"/>
          <w:szCs w:val="24"/>
        </w:rPr>
        <w:t>Для каждого контрагента необходимо создать индивидуальный договор, на основании которого зафиксирована переплата</w:t>
      </w:r>
    </w:p>
    <w:p w14:paraId="318D0AC0" w14:textId="77777777" w:rsidR="00F0483E" w:rsidRPr="00AD279F" w:rsidRDefault="00F0483E" w:rsidP="00F0483E">
      <w:pPr>
        <w:pStyle w:val="a3"/>
        <w:numPr>
          <w:ilvl w:val="0"/>
          <w:numId w:val="7"/>
        </w:numPr>
        <w:rPr>
          <w:sz w:val="24"/>
          <w:szCs w:val="24"/>
        </w:rPr>
      </w:pPr>
      <w:r w:rsidRPr="00AD279F">
        <w:rPr>
          <w:sz w:val="24"/>
          <w:szCs w:val="24"/>
        </w:rPr>
        <w:t>установить флаг «Переносить через транзитный счет»</w:t>
      </w:r>
    </w:p>
    <w:p w14:paraId="0AE24351" w14:textId="77777777" w:rsidR="00F0483E" w:rsidRPr="00AD279F" w:rsidRDefault="00F0483E" w:rsidP="00F0483E">
      <w:pPr>
        <w:pStyle w:val="a3"/>
        <w:numPr>
          <w:ilvl w:val="0"/>
          <w:numId w:val="7"/>
        </w:numPr>
        <w:rPr>
          <w:sz w:val="24"/>
          <w:szCs w:val="24"/>
        </w:rPr>
      </w:pPr>
      <w:r w:rsidRPr="00AD279F">
        <w:rPr>
          <w:sz w:val="24"/>
          <w:szCs w:val="24"/>
        </w:rPr>
        <w:t>установить флаг «Отразить в межотчетном периоде»</w:t>
      </w:r>
    </w:p>
    <w:p w14:paraId="253D2C8E" w14:textId="77777777" w:rsidR="00F0483E" w:rsidRPr="00AD279F" w:rsidRDefault="00F0483E" w:rsidP="00F0483E">
      <w:pPr>
        <w:pStyle w:val="a3"/>
        <w:numPr>
          <w:ilvl w:val="0"/>
          <w:numId w:val="7"/>
        </w:numPr>
        <w:rPr>
          <w:sz w:val="24"/>
          <w:szCs w:val="24"/>
        </w:rPr>
      </w:pPr>
      <w:r w:rsidRPr="00AD279F">
        <w:rPr>
          <w:sz w:val="24"/>
          <w:szCs w:val="24"/>
        </w:rPr>
        <w:t>указать вид периода «Служебные операции»</w:t>
      </w:r>
    </w:p>
    <w:p w14:paraId="36E30AEB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sz w:val="24"/>
          <w:szCs w:val="24"/>
        </w:rPr>
        <w:t>Для создания индивидуального договора следует нажать команду «Создать».</w:t>
      </w:r>
    </w:p>
    <w:p w14:paraId="3F26B037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056B6FB3" wp14:editId="05A8D131">
            <wp:extent cx="5940425" cy="2220595"/>
            <wp:effectExtent l="0" t="0" r="3175" b="825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20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2F576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t>Рис.10</w:t>
      </w:r>
    </w:p>
    <w:p w14:paraId="05CF94A6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sz w:val="24"/>
          <w:szCs w:val="24"/>
        </w:rPr>
        <w:t>В созданном договоре следует указать Вид договора «С поставщиком», установить Контрагента, по которому сложился остаток на счете 206.11, поставить флаги ведения графиков.</w:t>
      </w:r>
    </w:p>
    <w:p w14:paraId="0786638C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386DE9E4" wp14:editId="6BB2A64B">
            <wp:extent cx="4802140" cy="360045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4806382" cy="3603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5B106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t>Рис.11</w:t>
      </w:r>
    </w:p>
    <w:p w14:paraId="748511BC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sz w:val="24"/>
          <w:szCs w:val="24"/>
        </w:rPr>
        <w:t>Зафиксировать дату исполнения следует с помощью документа «Регистрации графика исполнения договора», созданного на основании элемента справочника «Договоры и иные основания расчетов».</w:t>
      </w:r>
    </w:p>
    <w:p w14:paraId="30066258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3FA27C9D" wp14:editId="57936621">
            <wp:extent cx="5175250" cy="2132059"/>
            <wp:effectExtent l="0" t="0" r="6350" b="190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185583" cy="2136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F785FC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t>Рис.12</w:t>
      </w:r>
    </w:p>
    <w:p w14:paraId="55DC0157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sz w:val="24"/>
          <w:szCs w:val="24"/>
        </w:rPr>
        <w:t>В документе установить дату исполнения, сумму, выбрать необходимую классификацию и сохранить информацию с помощью команду «Провести и закрыть».</w:t>
      </w:r>
    </w:p>
    <w:p w14:paraId="742C5CEA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4CC1EAB0" wp14:editId="46552E97">
            <wp:extent cx="6159500" cy="1661098"/>
            <wp:effectExtent l="0" t="0" r="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6180662" cy="166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F575F1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t>Рис.13</w:t>
      </w:r>
    </w:p>
    <w:p w14:paraId="37BA7EFC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sz w:val="24"/>
          <w:szCs w:val="24"/>
        </w:rPr>
        <w:t xml:space="preserve">В окне помощника переноса остатков следует установить созданный индивидуальный договор и осуществить перенос остатка с помощью команды «Перенести остатки». </w:t>
      </w:r>
    </w:p>
    <w:p w14:paraId="08A65A9F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4CE929BA" wp14:editId="63877E27">
            <wp:extent cx="5940425" cy="3144033"/>
            <wp:effectExtent l="0" t="0" r="3175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942435" cy="3145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F4DC4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t>Рис.14</w:t>
      </w:r>
    </w:p>
    <w:p w14:paraId="27874766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sz w:val="24"/>
          <w:szCs w:val="24"/>
        </w:rPr>
        <w:t>Будет сформирована Бухгалтерская справка ф.0504083, отражающая перенос остатка по счету 206.11</w:t>
      </w:r>
    </w:p>
    <w:p w14:paraId="0BCADCD0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2118BACD" wp14:editId="4CC31C38">
            <wp:extent cx="5753100" cy="3858974"/>
            <wp:effectExtent l="0" t="0" r="0" b="8255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755205" cy="3860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5D95B" w14:textId="77777777" w:rsidR="00F0483E" w:rsidRPr="00AD279F" w:rsidRDefault="00F0483E" w:rsidP="00F0483E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Рис.15</w:t>
      </w:r>
    </w:p>
    <w:p w14:paraId="29F0179B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t>Этот процесс необходимо повторить с каждым из Контрагентов, по которому есть остаток по счету 206.11 по состоянию на 01.01.2025, при этом на каждого контрагента следует вводить новый индивидуальный договор.</w:t>
      </w:r>
    </w:p>
    <w:p w14:paraId="7AC65AD7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741E70B3" wp14:editId="4ED6737E">
            <wp:extent cx="5257800" cy="2321188"/>
            <wp:effectExtent l="0" t="0" r="0" b="3175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263760" cy="2323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7E507" w14:textId="77777777" w:rsidR="00F0483E" w:rsidRPr="00AD279F" w:rsidRDefault="00F0483E" w:rsidP="00F0483E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Рис.16</w:t>
      </w:r>
    </w:p>
    <w:p w14:paraId="2C3A039A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14199B58" wp14:editId="35692808">
            <wp:extent cx="5149850" cy="1955897"/>
            <wp:effectExtent l="0" t="0" r="0" b="635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154677" cy="195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8FE6A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t>Рис.17</w:t>
      </w:r>
    </w:p>
    <w:p w14:paraId="16350FB0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1E318311" wp14:editId="6C7DD394">
            <wp:extent cx="5665979" cy="40640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669222" cy="4066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78AFD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t>Рис.18</w:t>
      </w:r>
    </w:p>
    <w:p w14:paraId="128BBA4B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322ABBA5" wp14:editId="2C6D6B8E">
            <wp:extent cx="5940425" cy="1196975"/>
            <wp:effectExtent l="0" t="0" r="3175" b="3175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9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6936F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t>Рис.19</w:t>
      </w:r>
    </w:p>
    <w:p w14:paraId="0102C80B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7CC3EC6A" wp14:editId="0351A9CE">
            <wp:extent cx="5940425" cy="1686560"/>
            <wp:effectExtent l="0" t="0" r="3175" b="889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8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C102BE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t>Рис.20</w:t>
      </w:r>
    </w:p>
    <w:p w14:paraId="21932E6F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6EEBEAB9" wp14:editId="6B989F76">
            <wp:extent cx="5295900" cy="2229316"/>
            <wp:effectExtent l="0" t="0" r="0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301384" cy="2231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91D7C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t>Рис.21</w:t>
      </w:r>
    </w:p>
    <w:p w14:paraId="299CEAA0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592A6422" wp14:editId="4A504657">
            <wp:extent cx="4806950" cy="2704840"/>
            <wp:effectExtent l="0" t="0" r="0" b="635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4818130" cy="2711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1C808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t>Рис.22</w:t>
      </w:r>
    </w:p>
    <w:p w14:paraId="07C38E76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04A75738" wp14:editId="22C9AA21">
            <wp:extent cx="5940425" cy="3906520"/>
            <wp:effectExtent l="0" t="0" r="317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0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CF724" w14:textId="77777777" w:rsidR="00F0483E" w:rsidRPr="00AD279F" w:rsidRDefault="00F0483E" w:rsidP="00F0483E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Рис.23</w:t>
      </w:r>
    </w:p>
    <w:p w14:paraId="61E21BB5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t>ОСВ 206.11 на 01.01.25 после переноса</w:t>
      </w:r>
    </w:p>
    <w:p w14:paraId="3A4DE3DE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2D9082F7" wp14:editId="1BFD0271">
            <wp:extent cx="5940425" cy="2403475"/>
            <wp:effectExtent l="0" t="0" r="317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0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B91D1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t>Рис.24</w:t>
      </w:r>
    </w:p>
    <w:p w14:paraId="7785D46A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sz w:val="24"/>
          <w:szCs w:val="24"/>
        </w:rPr>
        <w:br w:type="page"/>
      </w:r>
    </w:p>
    <w:p w14:paraId="6432F060" w14:textId="77777777" w:rsidR="00F0483E" w:rsidRPr="00AD279F" w:rsidRDefault="00F0483E" w:rsidP="00F0483E">
      <w:pPr>
        <w:pStyle w:val="2"/>
        <w:rPr>
          <w:b/>
          <w:sz w:val="28"/>
          <w:szCs w:val="28"/>
        </w:rPr>
      </w:pPr>
      <w:r w:rsidRPr="00AD279F">
        <w:rPr>
          <w:b/>
          <w:sz w:val="28"/>
          <w:szCs w:val="28"/>
        </w:rPr>
        <w:t>Корректировка Оборотов 2025 года</w:t>
      </w:r>
    </w:p>
    <w:p w14:paraId="113C751C" w14:textId="77777777" w:rsidR="00F0483E" w:rsidRPr="00AD279F" w:rsidRDefault="00F0483E" w:rsidP="00F048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4"/>
          <w:szCs w:val="24"/>
        </w:rPr>
      </w:pPr>
      <w:r w:rsidRPr="00AD279F">
        <w:rPr>
          <w:b/>
          <w:sz w:val="24"/>
          <w:szCs w:val="24"/>
        </w:rPr>
        <w:t xml:space="preserve">На время корректировочных действий необходимо будет </w:t>
      </w:r>
      <w:r w:rsidRPr="00AD279F">
        <w:rPr>
          <w:b/>
          <w:sz w:val="24"/>
          <w:szCs w:val="24"/>
        </w:rPr>
        <w:br/>
        <w:t>перенести дату запрета редактирования на 01.01.2025</w:t>
      </w:r>
    </w:p>
    <w:p w14:paraId="57656BAB" w14:textId="77777777" w:rsidR="00F0483E" w:rsidRPr="00AD279F" w:rsidRDefault="00F0483E" w:rsidP="00F0483E"/>
    <w:p w14:paraId="68E0574F" w14:textId="77777777" w:rsidR="00F0483E" w:rsidRPr="00AD279F" w:rsidRDefault="00F0483E" w:rsidP="00F0483E">
      <w:pPr>
        <w:pStyle w:val="3"/>
      </w:pPr>
      <w:r w:rsidRPr="00AD279F">
        <w:t>Корректировка вида основного зарплатного договора</w:t>
      </w:r>
    </w:p>
    <w:p w14:paraId="018269E3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sz w:val="24"/>
          <w:szCs w:val="24"/>
        </w:rPr>
        <w:t xml:space="preserve">Для корректной возможности дальнейшей работы с предельными датами исполнения на счетах расчета с персоналом (302.10) необходимо изменить вид договора, используемого при начислениях и оплатах с «Иное основание обязательств» на «С поставщиком». </w:t>
      </w:r>
    </w:p>
    <w:p w14:paraId="0324EA6F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sz w:val="24"/>
          <w:szCs w:val="24"/>
        </w:rPr>
        <w:t>Для этого необходимо разблокировать нужные реквизиты с помощью команды «Еще» - «Разрешить редактирование реквизитов».</w:t>
      </w:r>
    </w:p>
    <w:p w14:paraId="3A4243F2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5453722E" wp14:editId="20503358">
            <wp:extent cx="5940425" cy="2664460"/>
            <wp:effectExtent l="0" t="0" r="3175" b="254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6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572EB" w14:textId="77777777" w:rsidR="00F0483E" w:rsidRPr="00AD279F" w:rsidRDefault="00F0483E" w:rsidP="00F0483E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Рис.25</w:t>
      </w:r>
    </w:p>
    <w:p w14:paraId="6C865DFC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t>В окне Разблокировки реквизитов следует установить флаги в нижеуказанных позициях.</w:t>
      </w:r>
    </w:p>
    <w:p w14:paraId="79D08AB9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3FCE6846" wp14:editId="6C830CD5">
            <wp:extent cx="5940425" cy="1933575"/>
            <wp:effectExtent l="0" t="0" r="3175" b="9525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6D6EA" w14:textId="77777777" w:rsidR="00F0483E" w:rsidRPr="00AD279F" w:rsidRDefault="00F0483E" w:rsidP="00F0483E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Рис.26</w:t>
      </w:r>
    </w:p>
    <w:p w14:paraId="144FA4A7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t>Далее следует изменить вид договора на «С поставщиком», установить группового контрагента, используемого в операциях по расчету с персоналом (например, «Все сотрудники (для отражения з/пл в учете»), а также  установить  флаги для ведения графиков.</w:t>
      </w:r>
    </w:p>
    <w:p w14:paraId="4E6C65BF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7A904B8D" wp14:editId="0CAF49F3">
            <wp:extent cx="5940425" cy="2283460"/>
            <wp:effectExtent l="0" t="0" r="3175" b="254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8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82A60" w14:textId="77777777" w:rsidR="00F0483E" w:rsidRPr="00AD279F" w:rsidRDefault="00F0483E" w:rsidP="00F0483E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Рис.27</w:t>
      </w:r>
    </w:p>
    <w:p w14:paraId="15CE847D" w14:textId="77777777" w:rsidR="00F0483E" w:rsidRPr="00AD279F" w:rsidRDefault="00F0483E" w:rsidP="00F0483E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 xml:space="preserve">Далее необходимо ежемесячно создавать график (изменение графика) с помощью команды «Создать на основании» - «Регистрация обязательств и сведений по договорам». </w:t>
      </w:r>
      <w:r w:rsidRPr="00AD279F">
        <w:rPr>
          <w:noProof/>
          <w:lang w:eastAsia="ru-RU"/>
        </w:rPr>
        <w:drawing>
          <wp:inline distT="0" distB="0" distL="0" distR="0" wp14:anchorId="3BB4AE25" wp14:editId="3742CD26">
            <wp:extent cx="6288065" cy="1957534"/>
            <wp:effectExtent l="0" t="0" r="0" b="508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6307086" cy="196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D5A32" w14:textId="77777777" w:rsidR="00F0483E" w:rsidRPr="00AD279F" w:rsidRDefault="00F0483E" w:rsidP="00F0483E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Рис.28</w:t>
      </w:r>
    </w:p>
    <w:p w14:paraId="3139FF24" w14:textId="77777777" w:rsidR="00F0483E" w:rsidRPr="00AD279F" w:rsidRDefault="00F0483E" w:rsidP="00F0483E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В дате исполнения следует указывать дату, в соответствии с которой в учреждении выплачивается заработная плата.</w:t>
      </w:r>
    </w:p>
    <w:p w14:paraId="18FDCCCA" w14:textId="77777777" w:rsidR="00F0483E" w:rsidRPr="00AD279F" w:rsidRDefault="00F0483E" w:rsidP="00F0483E">
      <w:pPr>
        <w:rPr>
          <w:noProof/>
          <w:sz w:val="24"/>
          <w:szCs w:val="24"/>
          <w:lang w:eastAsia="ru-RU"/>
        </w:rPr>
      </w:pPr>
      <w:r w:rsidRPr="00AD279F">
        <w:rPr>
          <w:noProof/>
          <w:lang w:eastAsia="ru-RU"/>
        </w:rPr>
        <w:drawing>
          <wp:inline distT="0" distB="0" distL="0" distR="0" wp14:anchorId="3F9EB2CA" wp14:editId="41C796A7">
            <wp:extent cx="6100175" cy="2588874"/>
            <wp:effectExtent l="0" t="0" r="0" b="254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6114648" cy="2595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62A83" w14:textId="77777777" w:rsidR="00F0483E" w:rsidRPr="00AD279F" w:rsidRDefault="00F0483E" w:rsidP="00F0483E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Рис.29</w:t>
      </w:r>
    </w:p>
    <w:p w14:paraId="10B9C839" w14:textId="77777777" w:rsidR="00F0483E" w:rsidRPr="00AD279F" w:rsidRDefault="00F0483E" w:rsidP="00F0483E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Субъект учета должен вносить изменения в документ «Регистрация обязательств и сведений по договорам» по мере ежемесячного начисления заработной платы.</w:t>
      </w:r>
    </w:p>
    <w:p w14:paraId="4242E403" w14:textId="77777777" w:rsidR="00F0483E" w:rsidRPr="00AD279F" w:rsidRDefault="00F0483E" w:rsidP="00F0483E">
      <w:pPr>
        <w:rPr>
          <w:noProof/>
          <w:sz w:val="24"/>
          <w:szCs w:val="24"/>
          <w:lang w:eastAsia="ru-RU"/>
        </w:rPr>
      </w:pPr>
      <w:r w:rsidRPr="00AD279F">
        <w:rPr>
          <w:noProof/>
          <w:lang w:eastAsia="ru-RU"/>
        </w:rPr>
        <w:drawing>
          <wp:inline distT="0" distB="0" distL="0" distR="0" wp14:anchorId="4C68B55A" wp14:editId="129143BF">
            <wp:extent cx="6087649" cy="1892077"/>
            <wp:effectExtent l="0" t="0" r="0" b="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6093934" cy="189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20E80" w14:textId="77777777" w:rsidR="00F0483E" w:rsidRPr="00AD279F" w:rsidRDefault="00F0483E" w:rsidP="00F0483E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Рис.30</w:t>
      </w:r>
    </w:p>
    <w:p w14:paraId="6A62FBF2" w14:textId="77777777" w:rsidR="00F0483E" w:rsidRPr="00AD279F" w:rsidRDefault="00F0483E" w:rsidP="00F0483E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Изменения вводятся нарастающим итогом по команде «Добавить».</w:t>
      </w:r>
    </w:p>
    <w:p w14:paraId="72685CA3" w14:textId="77777777" w:rsidR="00F0483E" w:rsidRPr="00AD279F" w:rsidRDefault="00F0483E" w:rsidP="00F0483E">
      <w:pPr>
        <w:rPr>
          <w:noProof/>
          <w:sz w:val="24"/>
          <w:szCs w:val="24"/>
          <w:lang w:eastAsia="ru-RU"/>
        </w:rPr>
      </w:pPr>
      <w:r w:rsidRPr="00AD279F">
        <w:rPr>
          <w:noProof/>
          <w:lang w:eastAsia="ru-RU"/>
        </w:rPr>
        <w:drawing>
          <wp:inline distT="0" distB="0" distL="0" distR="0" wp14:anchorId="334AD492" wp14:editId="231C4D64">
            <wp:extent cx="6112701" cy="2774322"/>
            <wp:effectExtent l="0" t="0" r="2540" b="6985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6117598" cy="277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6BE5F" w14:textId="77777777" w:rsidR="00F0483E" w:rsidRPr="00AD279F" w:rsidRDefault="00F0483E" w:rsidP="00F0483E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Рис.31</w:t>
      </w:r>
    </w:p>
    <w:p w14:paraId="68BBCD45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4F396913" wp14:editId="22171F44">
            <wp:extent cx="5701613" cy="2317315"/>
            <wp:effectExtent l="0" t="0" r="0" b="6985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5714017" cy="2322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EC841" w14:textId="77777777" w:rsidR="00F0483E" w:rsidRPr="00AD279F" w:rsidRDefault="00F0483E" w:rsidP="00F0483E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Рис.28</w:t>
      </w:r>
    </w:p>
    <w:p w14:paraId="3D152694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t xml:space="preserve">Например, по корреспондирующему счету 303.14 в Заявке на кассовый расход указывается налоговой орган, в который осуществляется перечисление единого налогового платежа. </w:t>
      </w:r>
    </w:p>
    <w:p w14:paraId="6F75C1BF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304C17EE" wp14:editId="2784B80C">
            <wp:extent cx="2918564" cy="1439158"/>
            <wp:effectExtent l="0" t="0" r="0" b="889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2946885" cy="1453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6AF41" w14:textId="77777777" w:rsidR="00F0483E" w:rsidRPr="00AD279F" w:rsidRDefault="00F0483E" w:rsidP="00F0483E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Рис.29</w:t>
      </w:r>
    </w:p>
    <w:p w14:paraId="16CE15A0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t>Если при формировании отчета «Анализ счета», с выбранным счетом 304.05 и КЭК 211, в настройках указать необходимость детализации счета 304.03 в разрезе субконто «Контрагент», будет сводно представлен перечень всех контрагентов, которым осуществляется перечисления алиментов, профсоюзных взносов и иных удержаний.</w:t>
      </w:r>
    </w:p>
    <w:p w14:paraId="7B2059C3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71CFB5B8" wp14:editId="0ACB6290">
            <wp:extent cx="6046278" cy="2793304"/>
            <wp:effectExtent l="0" t="0" r="0" b="762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6069595" cy="2804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20885A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t>Рис.30</w:t>
      </w:r>
    </w:p>
    <w:p w14:paraId="321B9793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sz w:val="24"/>
          <w:szCs w:val="24"/>
        </w:rPr>
        <w:t>Всех этих контрагентов следует добавить на закладку «Контрагенты», с целью обеспечения возможности выбора указанного договора в расчетно-платежных документах, для того, чтобы не нарушать аналитику исполнения обязательств по расчетам с персоналом.</w:t>
      </w:r>
    </w:p>
    <w:p w14:paraId="6792A2B0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3BE73E0B" wp14:editId="3143EDC9">
            <wp:extent cx="5940425" cy="3219450"/>
            <wp:effectExtent l="0" t="0" r="317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8344B" w14:textId="77777777" w:rsidR="00F0483E" w:rsidRPr="00AD279F" w:rsidRDefault="00F0483E" w:rsidP="00F0483E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Рис.31</w:t>
      </w:r>
    </w:p>
    <w:p w14:paraId="417B12D6" w14:textId="77777777" w:rsidR="00F0483E" w:rsidRPr="00AD279F" w:rsidRDefault="00F0483E" w:rsidP="00F048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4"/>
          <w:szCs w:val="24"/>
        </w:rPr>
      </w:pPr>
      <w:r w:rsidRPr="00AD279F">
        <w:rPr>
          <w:b/>
          <w:noProof/>
          <w:sz w:val="24"/>
          <w:szCs w:val="24"/>
          <w:lang w:eastAsia="ru-RU"/>
        </w:rPr>
        <w:t>В случае появления нового контрагента, которому будет осуществлять выплата по КЭК группы 210, его также необходимо будет добавлять в вышеуказанный список.</w:t>
      </w:r>
    </w:p>
    <w:p w14:paraId="298E83AB" w14:textId="79E74510" w:rsidR="00F0483E" w:rsidRPr="00AD279F" w:rsidRDefault="00F0483E" w:rsidP="00F0483E">
      <w:pPr>
        <w:rPr>
          <w:sz w:val="24"/>
          <w:szCs w:val="24"/>
        </w:rPr>
      </w:pPr>
      <w:r w:rsidRPr="00AD279F">
        <w:rPr>
          <w:sz w:val="24"/>
          <w:szCs w:val="24"/>
        </w:rPr>
        <w:t xml:space="preserve">Зафиксировать даты исполнения </w:t>
      </w:r>
      <w:r w:rsidR="00D1269C" w:rsidRPr="00AD279F">
        <w:rPr>
          <w:sz w:val="24"/>
          <w:szCs w:val="24"/>
        </w:rPr>
        <w:t xml:space="preserve">для счета 302.10 </w:t>
      </w:r>
      <w:r w:rsidRPr="00AD279F">
        <w:rPr>
          <w:sz w:val="24"/>
          <w:szCs w:val="24"/>
        </w:rPr>
        <w:t>следует с помощью документа «Регистрации графика исполнения договора», созданного на основании элемента справочника «Договоры и иные основания расчетов».</w:t>
      </w:r>
    </w:p>
    <w:p w14:paraId="5B5E0E7C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1605FDEE" wp14:editId="7EEB58FE">
            <wp:extent cx="5940425" cy="1758315"/>
            <wp:effectExtent l="0" t="0" r="3175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5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EA34F" w14:textId="77777777" w:rsidR="00F0483E" w:rsidRPr="00AD279F" w:rsidRDefault="00F0483E" w:rsidP="00F0483E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Рис.32</w:t>
      </w:r>
    </w:p>
    <w:p w14:paraId="43ABD5A1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sz w:val="24"/>
          <w:szCs w:val="24"/>
        </w:rPr>
        <w:t>В документе установить даты исполнения, суммы, выбрать необходимую классификацию и сохранить информацию с помощью команду «Провести и закрыть».</w:t>
      </w:r>
    </w:p>
    <w:p w14:paraId="322F69B7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25C1F7B2" wp14:editId="1D481F0A">
            <wp:extent cx="6840220" cy="1855470"/>
            <wp:effectExtent l="0" t="0" r="0" b="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185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75E5B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t>Рис.33</w:t>
      </w:r>
    </w:p>
    <w:p w14:paraId="7FEBCB2B" w14:textId="77777777" w:rsidR="00F0483E" w:rsidRPr="00AD279F" w:rsidRDefault="00F0483E" w:rsidP="00F0483E">
      <w:pPr>
        <w:pStyle w:val="3"/>
      </w:pPr>
      <w:r w:rsidRPr="00AD279F">
        <w:t>Корректировка БухСправок переплаты заработной платы</w:t>
      </w:r>
    </w:p>
    <w:p w14:paraId="13DE3120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sz w:val="24"/>
          <w:szCs w:val="24"/>
        </w:rPr>
        <w:t>Для корректировки оборотов по отражению переплаты заработной платы, следует сформировать отчет «Анализ счета», указав счет 206.11</w:t>
      </w:r>
    </w:p>
    <w:p w14:paraId="4E0F5FE2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72DB7F06" wp14:editId="331B09FD">
            <wp:extent cx="5250180" cy="2409825"/>
            <wp:effectExtent l="0" t="0" r="7620" b="9525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5263537" cy="2415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E30FA" w14:textId="77777777" w:rsidR="00F0483E" w:rsidRPr="00AD279F" w:rsidRDefault="00F0483E" w:rsidP="00F0483E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Рис.34</w:t>
      </w:r>
    </w:p>
    <w:p w14:paraId="6D09B26C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t>Корреспонденции счетов 206.11 и 302.11 – это перечень Бухгалтерских справок ф.0504833, требующих корректировки.</w:t>
      </w:r>
    </w:p>
    <w:p w14:paraId="280EBDA4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77F62DEB" wp14:editId="214D788F">
            <wp:extent cx="5940425" cy="2524125"/>
            <wp:effectExtent l="0" t="0" r="3175" b="9525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DFF57" w14:textId="77777777" w:rsidR="00F0483E" w:rsidRPr="00AD279F" w:rsidRDefault="00F0483E" w:rsidP="00F0483E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Рис.35</w:t>
      </w:r>
    </w:p>
    <w:p w14:paraId="5A898060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t>Для корректировки документа следует откатить его по процессу.</w:t>
      </w:r>
    </w:p>
    <w:p w14:paraId="680EBF8F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268F865C" wp14:editId="6B2246FE">
            <wp:extent cx="5543550" cy="2471635"/>
            <wp:effectExtent l="0" t="0" r="0" b="508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5549382" cy="2474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7C53E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t>Рис.36</w:t>
      </w:r>
    </w:p>
    <w:p w14:paraId="28B68B68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1D0A7ABB" wp14:editId="550642B5">
            <wp:extent cx="5321092" cy="2209800"/>
            <wp:effectExtent l="0" t="0" r="0" b="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5337783" cy="2216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0ECAE0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t>Рис.37</w:t>
      </w:r>
    </w:p>
    <w:p w14:paraId="1889F920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sz w:val="24"/>
          <w:szCs w:val="24"/>
        </w:rPr>
        <w:t>Во всех бухгалтерских записях по счетам расчетов с персоналом в качестве 3 субконто следует установить договор (выбрать ранее созданный или создать новый индивидуальный на каждого контрагента, по которому сложилась переплата по счету 206.11).</w:t>
      </w:r>
    </w:p>
    <w:p w14:paraId="0026FCF2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17BA1E01" wp14:editId="1A694989">
            <wp:extent cx="5644101" cy="2324100"/>
            <wp:effectExtent l="0" t="0" r="0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5650000" cy="2326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28BDB" w14:textId="77777777" w:rsidR="00F0483E" w:rsidRPr="00AD279F" w:rsidRDefault="00F0483E" w:rsidP="00F0483E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Рис.38</w:t>
      </w:r>
    </w:p>
    <w:p w14:paraId="2C7C3664" w14:textId="77777777" w:rsidR="00F0483E" w:rsidRPr="00AD279F" w:rsidRDefault="00F0483E" w:rsidP="00F0483E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Вид договора следует указать «С постащиком», установив в поле «Контрагент» контрагента, по которому сложилась переплата на счете 206.11. Также установить флаги ведения графиков.</w:t>
      </w:r>
    </w:p>
    <w:p w14:paraId="343F567F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42EAE60D" wp14:editId="488869FF">
            <wp:extent cx="5429250" cy="2551254"/>
            <wp:effectExtent l="0" t="0" r="0" b="1905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5435476" cy="255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61A81" w14:textId="77777777" w:rsidR="00F0483E" w:rsidRPr="00AD279F" w:rsidRDefault="00F0483E" w:rsidP="00F0483E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Рис.39</w:t>
      </w:r>
    </w:p>
    <w:p w14:paraId="2293B4EF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sz w:val="24"/>
          <w:szCs w:val="24"/>
        </w:rPr>
        <w:t>Зафиксировать даты исполнения следует с помощью документа «Регистрации графика исполнения договора», созданного на основании элемента справочника «Договоры и иные основания расчетов».</w:t>
      </w:r>
    </w:p>
    <w:p w14:paraId="17910839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34573D58" wp14:editId="11D92D6B">
            <wp:extent cx="5422900" cy="1490356"/>
            <wp:effectExtent l="0" t="0" r="6350" b="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5439300" cy="149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52C8E" w14:textId="77777777" w:rsidR="00F0483E" w:rsidRPr="00AD279F" w:rsidRDefault="00F0483E" w:rsidP="00F0483E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Рис.40</w:t>
      </w:r>
    </w:p>
    <w:p w14:paraId="25BAFFC1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sz w:val="24"/>
          <w:szCs w:val="24"/>
        </w:rPr>
        <w:t>В документе установить даты исполнения, суммы, выбрать необходимую классификацию и сохранить информацию с помощью команду «Провести и закрыть».</w:t>
      </w:r>
    </w:p>
    <w:p w14:paraId="11F2637C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53B00A2F" wp14:editId="23837C47">
            <wp:extent cx="5940425" cy="1426210"/>
            <wp:effectExtent l="0" t="0" r="3175" b="254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2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F53C1" w14:textId="77777777" w:rsidR="00F0483E" w:rsidRPr="00AD279F" w:rsidRDefault="00F0483E" w:rsidP="00F0483E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Рис.41</w:t>
      </w:r>
    </w:p>
    <w:p w14:paraId="049CE670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t>Созданный договор выбрать в качестве субконто 3.</w:t>
      </w:r>
    </w:p>
    <w:p w14:paraId="12410991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0643630C" wp14:editId="623B8020">
            <wp:extent cx="5940425" cy="2824480"/>
            <wp:effectExtent l="0" t="0" r="3175" b="0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2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8BFF6" w14:textId="77777777" w:rsidR="00F0483E" w:rsidRPr="00AD279F" w:rsidRDefault="00F0483E" w:rsidP="00F0483E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Рис.42</w:t>
      </w:r>
    </w:p>
    <w:p w14:paraId="24893ABA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t>Такой процесс следует повторить с каждым контрагентом, по которому сложилась переплата по счету 206.11.</w:t>
      </w:r>
    </w:p>
    <w:p w14:paraId="3F9EBCCC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1FAF3161" wp14:editId="1F062358">
            <wp:extent cx="5226050" cy="2754081"/>
            <wp:effectExtent l="0" t="0" r="0" b="8255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5237400" cy="2760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DC609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t>Рис.43</w:t>
      </w:r>
    </w:p>
    <w:p w14:paraId="56631EA3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498696EC" wp14:editId="4B58BF2A">
            <wp:extent cx="4196916" cy="2895600"/>
            <wp:effectExtent l="0" t="0" r="0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4204148" cy="290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B251D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t>Рис.44</w:t>
      </w:r>
    </w:p>
    <w:p w14:paraId="61EB9177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26AA8986" wp14:editId="776A964B">
            <wp:extent cx="4419600" cy="1276038"/>
            <wp:effectExtent l="0" t="0" r="0" b="635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4440709" cy="1282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86A75" w14:textId="77777777" w:rsidR="00F0483E" w:rsidRPr="00AD279F" w:rsidRDefault="00F0483E" w:rsidP="00F0483E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Рис.45</w:t>
      </w:r>
    </w:p>
    <w:p w14:paraId="0058D762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t>В случае, если дату исполнения невозможно определить, следует установить значение «31.12.2999».</w:t>
      </w:r>
    </w:p>
    <w:p w14:paraId="6B4B8C03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4F14B96D" wp14:editId="691A5FF0">
            <wp:extent cx="4781550" cy="1197049"/>
            <wp:effectExtent l="0" t="0" r="0" b="3175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4801943" cy="1202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73EE2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t>Рис.46</w:t>
      </w:r>
    </w:p>
    <w:p w14:paraId="64444CA0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33DF761F" wp14:editId="1EC34760">
            <wp:extent cx="4596405" cy="2235200"/>
            <wp:effectExtent l="0" t="0" r="0" b="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4639584" cy="2256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C7EE0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t>Рис.47</w:t>
      </w:r>
    </w:p>
    <w:p w14:paraId="4ADC2EAB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4495E59F" wp14:editId="4596E3FF">
            <wp:extent cx="5340350" cy="1572706"/>
            <wp:effectExtent l="0" t="0" r="0" b="8890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5349140" cy="157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7210C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t>Рис.48</w:t>
      </w:r>
    </w:p>
    <w:p w14:paraId="52BBBBC6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sz w:val="24"/>
          <w:szCs w:val="24"/>
        </w:rPr>
        <w:t>Для бухгалтерских записей по счету 302.11 следует выбрать договор, который используется во всех операциях по расчетам с персоналом.</w:t>
      </w:r>
    </w:p>
    <w:p w14:paraId="071F82DC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48B5824E" wp14:editId="7654CDEA">
            <wp:extent cx="5940425" cy="2873375"/>
            <wp:effectExtent l="0" t="0" r="3175" b="317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7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BE2EC" w14:textId="77777777" w:rsidR="00F0483E" w:rsidRPr="00AD279F" w:rsidRDefault="00F0483E" w:rsidP="00F0483E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Рис.49</w:t>
      </w:r>
    </w:p>
    <w:p w14:paraId="1A6D6FFF" w14:textId="77777777" w:rsidR="00F0483E" w:rsidRPr="00AD279F" w:rsidRDefault="00F0483E" w:rsidP="00F0483E">
      <w:pPr>
        <w:pStyle w:val="3"/>
      </w:pPr>
      <w:r w:rsidRPr="00AD279F">
        <w:t>Корректировка возвратов переплаты заработной платы</w:t>
      </w:r>
    </w:p>
    <w:p w14:paraId="736E5191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sz w:val="24"/>
          <w:szCs w:val="24"/>
        </w:rPr>
        <w:t>Для корректировки оборотов по отражению возвратов переплаты заработной платы, следует сформировать отчет «Анализ счета», указав счет 206.11</w:t>
      </w:r>
    </w:p>
    <w:p w14:paraId="6A3C0FE6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2E6C7335" wp14:editId="118C92FF">
            <wp:extent cx="5226050" cy="2703426"/>
            <wp:effectExtent l="0" t="0" r="0" b="1905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5236903" cy="270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ADDDF" w14:textId="77777777" w:rsidR="00F0483E" w:rsidRPr="00AD279F" w:rsidRDefault="00F0483E" w:rsidP="00F0483E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Рис.50</w:t>
      </w:r>
    </w:p>
    <w:p w14:paraId="765E7C64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t>Корреспонденции счетов 206.11 и 201.34 – это перечень Приходных кассовых ордеров, обороты по которым требуют корректировки.</w:t>
      </w:r>
    </w:p>
    <w:p w14:paraId="21D6F401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58EFF2D6" wp14:editId="0843F069">
            <wp:extent cx="5940425" cy="1617345"/>
            <wp:effectExtent l="0" t="0" r="3175" b="1905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1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B7E96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t>Рис.51</w:t>
      </w:r>
    </w:p>
    <w:p w14:paraId="2714317C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316A9881" wp14:editId="616954B8">
            <wp:extent cx="5130800" cy="1756703"/>
            <wp:effectExtent l="0" t="0" r="0" b="0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5146262" cy="1761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B3897" w14:textId="77777777" w:rsidR="00F0483E" w:rsidRPr="00AD279F" w:rsidRDefault="00F0483E" w:rsidP="00F0483E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Рис.52</w:t>
      </w:r>
    </w:p>
    <w:p w14:paraId="4576CAD4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t>Для корректировки оборотов по возврату переплаты заработной платы следует в менб ьыстрого доступа в разделе «Учет и отчетность» выбрать формуляр «Бухгалтерская справка ф.0504833».</w:t>
      </w:r>
    </w:p>
    <w:p w14:paraId="794FF5E9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20E3F81A" wp14:editId="64B1CE71">
            <wp:extent cx="5029200" cy="2040710"/>
            <wp:effectExtent l="0" t="0" r="0" b="0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5040445" cy="2045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9F61E" w14:textId="77777777" w:rsidR="00F0483E" w:rsidRPr="00AD279F" w:rsidRDefault="00F0483E" w:rsidP="00F0483E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Рис.53</w:t>
      </w:r>
    </w:p>
    <w:p w14:paraId="2C8383CA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t>В созданной бухгалтерской спроавке следует провести корректировку оборотов по корреспонденциям счета 206.11 в разрезе аналитики по договорам.</w:t>
      </w:r>
    </w:p>
    <w:p w14:paraId="4C639A46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1449AC74" wp14:editId="6969AB17">
            <wp:extent cx="6511080" cy="2209800"/>
            <wp:effectExtent l="0" t="0" r="4445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6534015" cy="2217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24A9F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t>Рис.54</w:t>
      </w:r>
    </w:p>
    <w:p w14:paraId="52956B69" w14:textId="77777777" w:rsidR="00F0483E" w:rsidRPr="00AD279F" w:rsidRDefault="00F0483E" w:rsidP="00F0483E">
      <w:pPr>
        <w:pStyle w:val="3"/>
      </w:pPr>
      <w:r w:rsidRPr="00AD279F">
        <w:t>Корректировка расчетно-платежных документов</w:t>
      </w:r>
    </w:p>
    <w:p w14:paraId="49467715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sz w:val="24"/>
          <w:szCs w:val="24"/>
        </w:rPr>
        <w:t>Для корректировки расчетно-платежных документов можно сформировать отчет «Анализ счета», указав счет 304.05 с отбором по КЭК «211».</w:t>
      </w:r>
    </w:p>
    <w:p w14:paraId="2F533599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lang w:eastAsia="ru-RU"/>
        </w:rPr>
        <w:drawing>
          <wp:inline distT="0" distB="0" distL="0" distR="0" wp14:anchorId="15D5801A" wp14:editId="7D29BEE1">
            <wp:extent cx="4063389" cy="2419350"/>
            <wp:effectExtent l="0" t="0" r="0" b="0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4070342" cy="242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3C07AC" w14:textId="77777777" w:rsidR="00F0483E" w:rsidRPr="00AD279F" w:rsidRDefault="00F0483E" w:rsidP="00F0483E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Рис.55</w:t>
      </w:r>
    </w:p>
    <w:p w14:paraId="67FF2A33" w14:textId="77777777" w:rsidR="00F0483E" w:rsidRPr="00AD279F" w:rsidRDefault="00F0483E" w:rsidP="00F0483E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Корреспонденции счетов 302.11 и 304.05.211 – это перечень расчетно-платежных документов, обороты по которым требуют корректировки.</w:t>
      </w:r>
    </w:p>
    <w:p w14:paraId="4302C2C4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t>Во всех этих документах уже установлен договор, используемых в расчетах с персоналом по заработной плате.</w:t>
      </w:r>
    </w:p>
    <w:p w14:paraId="5BF6A3AE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2D9508A1" wp14:editId="4978CC26">
            <wp:extent cx="5346700" cy="1784900"/>
            <wp:effectExtent l="0" t="0" r="6350" b="6350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5361092" cy="1789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2392F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t>Рис.56</w:t>
      </w:r>
    </w:p>
    <w:p w14:paraId="2A8873ED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3A3CA878" wp14:editId="4417D531">
            <wp:extent cx="5940425" cy="1579880"/>
            <wp:effectExtent l="0" t="0" r="3175" b="127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7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4193F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t>Рис.57</w:t>
      </w:r>
    </w:p>
    <w:p w14:paraId="16D97109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615A8B38" wp14:editId="699BDC0D">
            <wp:extent cx="5940425" cy="1560830"/>
            <wp:effectExtent l="0" t="0" r="3175" b="1270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60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2365F" w14:textId="77777777" w:rsidR="00F0483E" w:rsidRPr="00AD279F" w:rsidRDefault="00F0483E" w:rsidP="00F0483E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Рис.58</w:t>
      </w:r>
    </w:p>
    <w:p w14:paraId="517C94A8" w14:textId="77777777" w:rsidR="00F0483E" w:rsidRPr="00AD279F" w:rsidRDefault="00F0483E" w:rsidP="00F0483E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Поэтому все документы следует только перепровести, с целью вросстановления аналитики Субконто3 счета 302.11.</w:t>
      </w:r>
    </w:p>
    <w:p w14:paraId="335FC913" w14:textId="77777777" w:rsidR="00F0483E" w:rsidRPr="00AD279F" w:rsidRDefault="00F0483E" w:rsidP="00F0483E">
      <w:pPr>
        <w:pStyle w:val="3"/>
      </w:pPr>
      <w:r w:rsidRPr="00AD279F">
        <w:t>Корректировка начисления заработной платы</w:t>
      </w:r>
    </w:p>
    <w:p w14:paraId="7CB1A1C9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sz w:val="24"/>
          <w:szCs w:val="24"/>
        </w:rPr>
        <w:t>Для корректировки расчетно-платежных документов можно сформировать отчет «Анализ счета», указав счет 302.11</w:t>
      </w:r>
    </w:p>
    <w:p w14:paraId="45988B96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1B55D077" wp14:editId="462B34BB">
            <wp:extent cx="5838825" cy="3733800"/>
            <wp:effectExtent l="0" t="0" r="9525" b="0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583882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FE52B" w14:textId="77777777" w:rsidR="00F0483E" w:rsidRPr="00AD279F" w:rsidRDefault="00F0483E" w:rsidP="00F0483E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Рис.59</w:t>
      </w:r>
    </w:p>
    <w:p w14:paraId="307756C6" w14:textId="77777777" w:rsidR="00F0483E" w:rsidRPr="00AD279F" w:rsidRDefault="00F0483E" w:rsidP="00F0483E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Корреспонденции счетов 302.11 и 401.20/401.60 – это перечень документов Сводная расчетная ведомость, обороты по которым требуют корректировки.</w:t>
      </w:r>
    </w:p>
    <w:p w14:paraId="6D48AD96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0292B910" wp14:editId="51D24718">
            <wp:extent cx="5940425" cy="3630930"/>
            <wp:effectExtent l="0" t="0" r="3175" b="762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3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85485" w14:textId="77777777" w:rsidR="00F0483E" w:rsidRPr="00AD279F" w:rsidRDefault="00F0483E" w:rsidP="00F0483E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Рис.60</w:t>
      </w:r>
    </w:p>
    <w:p w14:paraId="440F4410" w14:textId="77777777" w:rsidR="00F0483E" w:rsidRPr="00AD279F" w:rsidRDefault="00F0483E" w:rsidP="00F0483E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Во всех этих документах уже установлен договор, используемых в расчетах с персоналом по заработной плате.</w:t>
      </w:r>
    </w:p>
    <w:p w14:paraId="18B2FA2C" w14:textId="77777777" w:rsidR="00F0483E" w:rsidRPr="00AD279F" w:rsidRDefault="00F0483E" w:rsidP="00F0483E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Поэтому все документы следует только перепровести, с целью вросстановления аналитики Субконто3 счета 302.11.</w:t>
      </w:r>
    </w:p>
    <w:p w14:paraId="25343417" w14:textId="77777777" w:rsidR="00F0483E" w:rsidRPr="00AD279F" w:rsidRDefault="00F0483E" w:rsidP="00F0483E">
      <w:pPr>
        <w:rPr>
          <w:sz w:val="24"/>
          <w:szCs w:val="24"/>
        </w:rPr>
      </w:pPr>
      <w:r w:rsidRPr="00AD279F">
        <w:rPr>
          <w:noProof/>
          <w:sz w:val="24"/>
          <w:szCs w:val="24"/>
          <w:lang w:eastAsia="ru-RU"/>
        </w:rPr>
        <w:drawing>
          <wp:inline distT="0" distB="0" distL="0" distR="0" wp14:anchorId="0AFE4AFA" wp14:editId="588F0879">
            <wp:extent cx="5940425" cy="3027680"/>
            <wp:effectExtent l="0" t="0" r="3175" b="1270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2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F227B" w14:textId="77777777" w:rsidR="00F0483E" w:rsidRDefault="00F0483E" w:rsidP="00F0483E">
      <w:pPr>
        <w:rPr>
          <w:noProof/>
          <w:sz w:val="24"/>
          <w:szCs w:val="24"/>
          <w:lang w:eastAsia="ru-RU"/>
        </w:rPr>
      </w:pPr>
      <w:r w:rsidRPr="00AD279F">
        <w:rPr>
          <w:noProof/>
          <w:sz w:val="24"/>
          <w:szCs w:val="24"/>
          <w:lang w:eastAsia="ru-RU"/>
        </w:rPr>
        <w:t>Рис.61</w:t>
      </w:r>
    </w:p>
    <w:p w14:paraId="1A9D420F" w14:textId="77777777" w:rsidR="00533A92" w:rsidRDefault="00533A92"/>
    <w:sectPr w:rsidR="00533A92" w:rsidSect="00E83A24">
      <w:footerReference w:type="default" r:id="rId14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58682F" w14:textId="77777777" w:rsidR="00DF5148" w:rsidRDefault="00DF5148" w:rsidP="008B221F">
      <w:pPr>
        <w:spacing w:after="0" w:line="240" w:lineRule="auto"/>
      </w:pPr>
      <w:r>
        <w:separator/>
      </w:r>
    </w:p>
  </w:endnote>
  <w:endnote w:type="continuationSeparator" w:id="0">
    <w:p w14:paraId="0F81BE09" w14:textId="77777777" w:rsidR="00DF5148" w:rsidRDefault="00DF5148" w:rsidP="008B2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8159731"/>
      <w:docPartObj>
        <w:docPartGallery w:val="Page Numbers (Bottom of Page)"/>
        <w:docPartUnique/>
      </w:docPartObj>
    </w:sdtPr>
    <w:sdtEndPr/>
    <w:sdtContent>
      <w:p w14:paraId="713ED716" w14:textId="2AF4FB52" w:rsidR="00ED78E1" w:rsidRDefault="00ED78E1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0A1F">
          <w:rPr>
            <w:noProof/>
          </w:rPr>
          <w:t>1</w:t>
        </w:r>
        <w:r>
          <w:fldChar w:fldCharType="end"/>
        </w:r>
      </w:p>
    </w:sdtContent>
  </w:sdt>
  <w:p w14:paraId="11905A6D" w14:textId="77777777" w:rsidR="00ED78E1" w:rsidRDefault="00ED78E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5975FE" w14:textId="77777777" w:rsidR="00DF5148" w:rsidRDefault="00DF5148" w:rsidP="008B221F">
      <w:pPr>
        <w:spacing w:after="0" w:line="240" w:lineRule="auto"/>
      </w:pPr>
      <w:r>
        <w:separator/>
      </w:r>
    </w:p>
  </w:footnote>
  <w:footnote w:type="continuationSeparator" w:id="0">
    <w:p w14:paraId="1BBDE63D" w14:textId="77777777" w:rsidR="00DF5148" w:rsidRDefault="00DF5148" w:rsidP="008B22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02B3B"/>
    <w:multiLevelType w:val="multilevel"/>
    <w:tmpl w:val="5978C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7F4E63"/>
    <w:multiLevelType w:val="hybridMultilevel"/>
    <w:tmpl w:val="04800658"/>
    <w:lvl w:ilvl="0" w:tplc="041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2" w15:restartNumberingAfterBreak="0">
    <w:nsid w:val="1EB25A59"/>
    <w:multiLevelType w:val="hybridMultilevel"/>
    <w:tmpl w:val="C19E7D4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C980C7F"/>
    <w:multiLevelType w:val="hybridMultilevel"/>
    <w:tmpl w:val="D4E287F4"/>
    <w:lvl w:ilvl="0" w:tplc="FB62A5B6">
      <w:numFmt w:val="bullet"/>
      <w:lvlText w:val="•"/>
      <w:lvlJc w:val="left"/>
      <w:pPr>
        <w:ind w:left="704" w:hanging="420"/>
      </w:pPr>
      <w:rPr>
        <w:rFonts w:ascii="Calibri Light" w:eastAsiaTheme="majorEastAsia" w:hAnsi="Calibri Light" w:cs="Calibri Light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2FEC206A"/>
    <w:multiLevelType w:val="hybridMultilevel"/>
    <w:tmpl w:val="5E88F3F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34072EDF"/>
    <w:multiLevelType w:val="hybridMultilevel"/>
    <w:tmpl w:val="D338BC2E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6A410ABF"/>
    <w:multiLevelType w:val="hybridMultilevel"/>
    <w:tmpl w:val="D7CAEE0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5A6"/>
    <w:rsid w:val="000255FB"/>
    <w:rsid w:val="0007538D"/>
    <w:rsid w:val="000D7B89"/>
    <w:rsid w:val="001258B1"/>
    <w:rsid w:val="001821FA"/>
    <w:rsid w:val="001B2D05"/>
    <w:rsid w:val="001D4B9A"/>
    <w:rsid w:val="001F0524"/>
    <w:rsid w:val="00200D23"/>
    <w:rsid w:val="0022522C"/>
    <w:rsid w:val="00227CFC"/>
    <w:rsid w:val="00230772"/>
    <w:rsid w:val="002B5CF1"/>
    <w:rsid w:val="002F3BC6"/>
    <w:rsid w:val="003121C8"/>
    <w:rsid w:val="00313FD7"/>
    <w:rsid w:val="00344898"/>
    <w:rsid w:val="003504E0"/>
    <w:rsid w:val="003665A8"/>
    <w:rsid w:val="00375D86"/>
    <w:rsid w:val="00391302"/>
    <w:rsid w:val="00394A5C"/>
    <w:rsid w:val="003A6966"/>
    <w:rsid w:val="003B08A7"/>
    <w:rsid w:val="003D0E9C"/>
    <w:rsid w:val="003F6DB3"/>
    <w:rsid w:val="00400CD2"/>
    <w:rsid w:val="00400F2D"/>
    <w:rsid w:val="00425CD8"/>
    <w:rsid w:val="004439A7"/>
    <w:rsid w:val="004811DE"/>
    <w:rsid w:val="004B436E"/>
    <w:rsid w:val="004C7AFA"/>
    <w:rsid w:val="004D4FBD"/>
    <w:rsid w:val="00533A92"/>
    <w:rsid w:val="00551313"/>
    <w:rsid w:val="0058387A"/>
    <w:rsid w:val="005866C2"/>
    <w:rsid w:val="005B052F"/>
    <w:rsid w:val="005B29EB"/>
    <w:rsid w:val="005B3AE0"/>
    <w:rsid w:val="005D4BB9"/>
    <w:rsid w:val="005F450D"/>
    <w:rsid w:val="00604072"/>
    <w:rsid w:val="00690A1F"/>
    <w:rsid w:val="006F4F74"/>
    <w:rsid w:val="00704650"/>
    <w:rsid w:val="00713C65"/>
    <w:rsid w:val="00724F95"/>
    <w:rsid w:val="00750DF8"/>
    <w:rsid w:val="00755F36"/>
    <w:rsid w:val="00766E47"/>
    <w:rsid w:val="00782228"/>
    <w:rsid w:val="007B26C8"/>
    <w:rsid w:val="007C0CC7"/>
    <w:rsid w:val="007C4D50"/>
    <w:rsid w:val="007E1771"/>
    <w:rsid w:val="007E2CF9"/>
    <w:rsid w:val="007F1575"/>
    <w:rsid w:val="007F4340"/>
    <w:rsid w:val="0080625F"/>
    <w:rsid w:val="00811632"/>
    <w:rsid w:val="00854D35"/>
    <w:rsid w:val="008600E0"/>
    <w:rsid w:val="008B1275"/>
    <w:rsid w:val="008B221F"/>
    <w:rsid w:val="008C08D2"/>
    <w:rsid w:val="00911C5F"/>
    <w:rsid w:val="0091475F"/>
    <w:rsid w:val="00917473"/>
    <w:rsid w:val="00955E07"/>
    <w:rsid w:val="00982A0B"/>
    <w:rsid w:val="00983DE5"/>
    <w:rsid w:val="009C4822"/>
    <w:rsid w:val="009E03B0"/>
    <w:rsid w:val="00A10178"/>
    <w:rsid w:val="00A10E3C"/>
    <w:rsid w:val="00A138F2"/>
    <w:rsid w:val="00A53F56"/>
    <w:rsid w:val="00A62701"/>
    <w:rsid w:val="00A716DF"/>
    <w:rsid w:val="00A912B8"/>
    <w:rsid w:val="00AA5A91"/>
    <w:rsid w:val="00AD279F"/>
    <w:rsid w:val="00AD5B7C"/>
    <w:rsid w:val="00AE3B62"/>
    <w:rsid w:val="00B045A6"/>
    <w:rsid w:val="00B07C38"/>
    <w:rsid w:val="00B26498"/>
    <w:rsid w:val="00B32196"/>
    <w:rsid w:val="00B5159C"/>
    <w:rsid w:val="00B65382"/>
    <w:rsid w:val="00B76D52"/>
    <w:rsid w:val="00BA3021"/>
    <w:rsid w:val="00BA5C78"/>
    <w:rsid w:val="00BA6E9F"/>
    <w:rsid w:val="00BC150F"/>
    <w:rsid w:val="00C116C5"/>
    <w:rsid w:val="00C21DA8"/>
    <w:rsid w:val="00CA2B97"/>
    <w:rsid w:val="00CF034B"/>
    <w:rsid w:val="00D120B4"/>
    <w:rsid w:val="00D1269C"/>
    <w:rsid w:val="00D65F12"/>
    <w:rsid w:val="00D92850"/>
    <w:rsid w:val="00D92FF7"/>
    <w:rsid w:val="00DB48F2"/>
    <w:rsid w:val="00DD3127"/>
    <w:rsid w:val="00DD79FE"/>
    <w:rsid w:val="00DE0670"/>
    <w:rsid w:val="00DE28E0"/>
    <w:rsid w:val="00DF01B8"/>
    <w:rsid w:val="00DF19D0"/>
    <w:rsid w:val="00DF5148"/>
    <w:rsid w:val="00DF5B98"/>
    <w:rsid w:val="00E056CC"/>
    <w:rsid w:val="00E25414"/>
    <w:rsid w:val="00E57F4C"/>
    <w:rsid w:val="00E664EB"/>
    <w:rsid w:val="00E83A24"/>
    <w:rsid w:val="00EA11A2"/>
    <w:rsid w:val="00EA3418"/>
    <w:rsid w:val="00EA6755"/>
    <w:rsid w:val="00EB28FC"/>
    <w:rsid w:val="00EB5163"/>
    <w:rsid w:val="00EC36E6"/>
    <w:rsid w:val="00ED1ABD"/>
    <w:rsid w:val="00ED78E1"/>
    <w:rsid w:val="00EF196A"/>
    <w:rsid w:val="00EF3147"/>
    <w:rsid w:val="00F0483E"/>
    <w:rsid w:val="00F1249A"/>
    <w:rsid w:val="00F21CED"/>
    <w:rsid w:val="00F43E07"/>
    <w:rsid w:val="00F519E4"/>
    <w:rsid w:val="00F70E83"/>
    <w:rsid w:val="00F75814"/>
    <w:rsid w:val="00F83153"/>
    <w:rsid w:val="00F90899"/>
    <w:rsid w:val="00FA4F63"/>
    <w:rsid w:val="00FE5D4E"/>
    <w:rsid w:val="00FE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E8B53"/>
  <w15:chartTrackingRefBased/>
  <w15:docId w15:val="{1D451EB9-21ED-416C-BA9C-68E139657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3219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3219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55F3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219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321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3219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586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55F3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8B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B221F"/>
  </w:style>
  <w:style w:type="paragraph" w:styleId="a7">
    <w:name w:val="footer"/>
    <w:basedOn w:val="a"/>
    <w:link w:val="a8"/>
    <w:uiPriority w:val="99"/>
    <w:unhideWhenUsed/>
    <w:rsid w:val="008B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B221F"/>
  </w:style>
  <w:style w:type="character" w:styleId="a9">
    <w:name w:val="annotation reference"/>
    <w:basedOn w:val="a0"/>
    <w:uiPriority w:val="99"/>
    <w:semiHidden/>
    <w:unhideWhenUsed/>
    <w:rsid w:val="00375D8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75D86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75D86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1269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D1269C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D126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D126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622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63" Type="http://schemas.openxmlformats.org/officeDocument/2006/relationships/image" Target="media/image57.png"/><Relationship Id="rId84" Type="http://schemas.openxmlformats.org/officeDocument/2006/relationships/image" Target="media/image78.png"/><Relationship Id="rId138" Type="http://schemas.openxmlformats.org/officeDocument/2006/relationships/image" Target="media/image132.png"/><Relationship Id="rId107" Type="http://schemas.openxmlformats.org/officeDocument/2006/relationships/image" Target="media/image101.png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53" Type="http://schemas.openxmlformats.org/officeDocument/2006/relationships/image" Target="media/image47.png"/><Relationship Id="rId74" Type="http://schemas.openxmlformats.org/officeDocument/2006/relationships/image" Target="media/image68.png"/><Relationship Id="rId128" Type="http://schemas.openxmlformats.org/officeDocument/2006/relationships/image" Target="media/image122.png"/><Relationship Id="rId5" Type="http://schemas.openxmlformats.org/officeDocument/2006/relationships/footnotes" Target="footnotes.xml"/><Relationship Id="rId90" Type="http://schemas.openxmlformats.org/officeDocument/2006/relationships/image" Target="media/image84.png"/><Relationship Id="rId95" Type="http://schemas.openxmlformats.org/officeDocument/2006/relationships/image" Target="media/image89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113" Type="http://schemas.openxmlformats.org/officeDocument/2006/relationships/image" Target="media/image107.png"/><Relationship Id="rId118" Type="http://schemas.openxmlformats.org/officeDocument/2006/relationships/image" Target="media/image112.png"/><Relationship Id="rId134" Type="http://schemas.openxmlformats.org/officeDocument/2006/relationships/image" Target="media/image128.png"/><Relationship Id="rId139" Type="http://schemas.openxmlformats.org/officeDocument/2006/relationships/image" Target="media/image133.png"/><Relationship Id="rId80" Type="http://schemas.openxmlformats.org/officeDocument/2006/relationships/image" Target="media/image74.png"/><Relationship Id="rId85" Type="http://schemas.openxmlformats.org/officeDocument/2006/relationships/image" Target="media/image79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59" Type="http://schemas.openxmlformats.org/officeDocument/2006/relationships/image" Target="media/image53.png"/><Relationship Id="rId103" Type="http://schemas.openxmlformats.org/officeDocument/2006/relationships/image" Target="media/image97.png"/><Relationship Id="rId108" Type="http://schemas.openxmlformats.org/officeDocument/2006/relationships/image" Target="media/image102.png"/><Relationship Id="rId124" Type="http://schemas.openxmlformats.org/officeDocument/2006/relationships/image" Target="media/image118.png"/><Relationship Id="rId129" Type="http://schemas.openxmlformats.org/officeDocument/2006/relationships/image" Target="media/image123.png"/><Relationship Id="rId54" Type="http://schemas.openxmlformats.org/officeDocument/2006/relationships/image" Target="media/image48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91" Type="http://schemas.openxmlformats.org/officeDocument/2006/relationships/image" Target="media/image85.png"/><Relationship Id="rId96" Type="http://schemas.openxmlformats.org/officeDocument/2006/relationships/image" Target="media/image90.png"/><Relationship Id="rId140" Type="http://schemas.openxmlformats.org/officeDocument/2006/relationships/image" Target="media/image134.png"/><Relationship Id="rId145" Type="http://schemas.openxmlformats.org/officeDocument/2006/relationships/image" Target="media/image13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49" Type="http://schemas.openxmlformats.org/officeDocument/2006/relationships/image" Target="media/image43.png"/><Relationship Id="rId114" Type="http://schemas.openxmlformats.org/officeDocument/2006/relationships/image" Target="media/image108.png"/><Relationship Id="rId119" Type="http://schemas.openxmlformats.org/officeDocument/2006/relationships/image" Target="media/image113.png"/><Relationship Id="rId44" Type="http://schemas.openxmlformats.org/officeDocument/2006/relationships/image" Target="media/image38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81" Type="http://schemas.openxmlformats.org/officeDocument/2006/relationships/image" Target="media/image75.png"/><Relationship Id="rId86" Type="http://schemas.openxmlformats.org/officeDocument/2006/relationships/image" Target="media/image80.png"/><Relationship Id="rId130" Type="http://schemas.openxmlformats.org/officeDocument/2006/relationships/image" Target="media/image124.png"/><Relationship Id="rId135" Type="http://schemas.openxmlformats.org/officeDocument/2006/relationships/image" Target="media/image129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109" Type="http://schemas.openxmlformats.org/officeDocument/2006/relationships/image" Target="media/image10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image" Target="media/image91.png"/><Relationship Id="rId104" Type="http://schemas.openxmlformats.org/officeDocument/2006/relationships/image" Target="media/image98.png"/><Relationship Id="rId120" Type="http://schemas.openxmlformats.org/officeDocument/2006/relationships/image" Target="media/image114.png"/><Relationship Id="rId125" Type="http://schemas.openxmlformats.org/officeDocument/2006/relationships/image" Target="media/image119.png"/><Relationship Id="rId141" Type="http://schemas.openxmlformats.org/officeDocument/2006/relationships/image" Target="media/image135.png"/><Relationship Id="rId146" Type="http://schemas.openxmlformats.org/officeDocument/2006/relationships/footer" Target="footer1.xml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image" Target="media/image81.png"/><Relationship Id="rId110" Type="http://schemas.openxmlformats.org/officeDocument/2006/relationships/image" Target="media/image104.png"/><Relationship Id="rId115" Type="http://schemas.openxmlformats.org/officeDocument/2006/relationships/image" Target="media/image109.png"/><Relationship Id="rId131" Type="http://schemas.openxmlformats.org/officeDocument/2006/relationships/image" Target="media/image125.png"/><Relationship Id="rId136" Type="http://schemas.openxmlformats.org/officeDocument/2006/relationships/image" Target="media/image130.png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56" Type="http://schemas.openxmlformats.org/officeDocument/2006/relationships/image" Target="media/image50.png"/><Relationship Id="rId77" Type="http://schemas.openxmlformats.org/officeDocument/2006/relationships/image" Target="media/image71.png"/><Relationship Id="rId100" Type="http://schemas.openxmlformats.org/officeDocument/2006/relationships/image" Target="media/image94.png"/><Relationship Id="rId105" Type="http://schemas.openxmlformats.org/officeDocument/2006/relationships/image" Target="media/image99.png"/><Relationship Id="rId126" Type="http://schemas.openxmlformats.org/officeDocument/2006/relationships/image" Target="media/image120.png"/><Relationship Id="rId147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93" Type="http://schemas.openxmlformats.org/officeDocument/2006/relationships/image" Target="media/image87.png"/><Relationship Id="rId98" Type="http://schemas.openxmlformats.org/officeDocument/2006/relationships/image" Target="media/image92.png"/><Relationship Id="rId121" Type="http://schemas.openxmlformats.org/officeDocument/2006/relationships/image" Target="media/image115.png"/><Relationship Id="rId142" Type="http://schemas.openxmlformats.org/officeDocument/2006/relationships/image" Target="media/image136.png"/><Relationship Id="rId3" Type="http://schemas.openxmlformats.org/officeDocument/2006/relationships/settings" Target="settings.xml"/><Relationship Id="rId25" Type="http://schemas.openxmlformats.org/officeDocument/2006/relationships/image" Target="media/image19.png"/><Relationship Id="rId46" Type="http://schemas.openxmlformats.org/officeDocument/2006/relationships/image" Target="media/image40.png"/><Relationship Id="rId67" Type="http://schemas.openxmlformats.org/officeDocument/2006/relationships/image" Target="media/image61.png"/><Relationship Id="rId116" Type="http://schemas.openxmlformats.org/officeDocument/2006/relationships/image" Target="media/image110.png"/><Relationship Id="rId137" Type="http://schemas.openxmlformats.org/officeDocument/2006/relationships/image" Target="media/image131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62" Type="http://schemas.openxmlformats.org/officeDocument/2006/relationships/image" Target="media/image56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111" Type="http://schemas.openxmlformats.org/officeDocument/2006/relationships/image" Target="media/image105.png"/><Relationship Id="rId132" Type="http://schemas.openxmlformats.org/officeDocument/2006/relationships/image" Target="media/image126.png"/><Relationship Id="rId15" Type="http://schemas.openxmlformats.org/officeDocument/2006/relationships/image" Target="media/image9.png"/><Relationship Id="rId36" Type="http://schemas.openxmlformats.org/officeDocument/2006/relationships/image" Target="media/image30.png"/><Relationship Id="rId57" Type="http://schemas.openxmlformats.org/officeDocument/2006/relationships/image" Target="media/image51.png"/><Relationship Id="rId106" Type="http://schemas.openxmlformats.org/officeDocument/2006/relationships/image" Target="media/image100.png"/><Relationship Id="rId127" Type="http://schemas.openxmlformats.org/officeDocument/2006/relationships/image" Target="media/image12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52" Type="http://schemas.openxmlformats.org/officeDocument/2006/relationships/image" Target="media/image46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94" Type="http://schemas.openxmlformats.org/officeDocument/2006/relationships/image" Target="media/image88.png"/><Relationship Id="rId99" Type="http://schemas.openxmlformats.org/officeDocument/2006/relationships/image" Target="media/image93.png"/><Relationship Id="rId101" Type="http://schemas.openxmlformats.org/officeDocument/2006/relationships/image" Target="media/image95.png"/><Relationship Id="rId122" Type="http://schemas.openxmlformats.org/officeDocument/2006/relationships/image" Target="media/image116.png"/><Relationship Id="rId143" Type="http://schemas.openxmlformats.org/officeDocument/2006/relationships/image" Target="media/image137.png"/><Relationship Id="rId14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26" Type="http://schemas.openxmlformats.org/officeDocument/2006/relationships/image" Target="media/image20.png"/><Relationship Id="rId47" Type="http://schemas.openxmlformats.org/officeDocument/2006/relationships/image" Target="media/image41.png"/><Relationship Id="rId68" Type="http://schemas.openxmlformats.org/officeDocument/2006/relationships/image" Target="media/image62.png"/><Relationship Id="rId89" Type="http://schemas.openxmlformats.org/officeDocument/2006/relationships/image" Target="media/image83.png"/><Relationship Id="rId112" Type="http://schemas.openxmlformats.org/officeDocument/2006/relationships/image" Target="media/image106.png"/><Relationship Id="rId133" Type="http://schemas.openxmlformats.org/officeDocument/2006/relationships/image" Target="media/image127.png"/><Relationship Id="rId16" Type="http://schemas.openxmlformats.org/officeDocument/2006/relationships/image" Target="media/image10.png"/><Relationship Id="rId37" Type="http://schemas.openxmlformats.org/officeDocument/2006/relationships/image" Target="media/image31.png"/><Relationship Id="rId58" Type="http://schemas.openxmlformats.org/officeDocument/2006/relationships/image" Target="media/image52.png"/><Relationship Id="rId79" Type="http://schemas.openxmlformats.org/officeDocument/2006/relationships/image" Target="media/image73.png"/><Relationship Id="rId102" Type="http://schemas.openxmlformats.org/officeDocument/2006/relationships/image" Target="media/image96.png"/><Relationship Id="rId123" Type="http://schemas.openxmlformats.org/officeDocument/2006/relationships/image" Target="media/image117.png"/><Relationship Id="rId144" Type="http://schemas.openxmlformats.org/officeDocument/2006/relationships/image" Target="media/image13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5971</Words>
  <Characters>34039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Батенова Наталья Михайловна</cp:lastModifiedBy>
  <cp:revision>2</cp:revision>
  <dcterms:created xsi:type="dcterms:W3CDTF">2026-02-20T11:14:00Z</dcterms:created>
  <dcterms:modified xsi:type="dcterms:W3CDTF">2026-02-20T11:14:00Z</dcterms:modified>
</cp:coreProperties>
</file>